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58779754"/>
        <w:docPartObj>
          <w:docPartGallery w:val="Cover Pages"/>
          <w:docPartUnique/>
        </w:docPartObj>
      </w:sdtPr>
      <w:sdtContent>
        <w:p w:rsidR="0099508E" w:rsidRDefault="00A80D9E">
          <w:r>
            <w:rPr>
              <w:noProof/>
            </w:rPr>
            <w:pict>
              <v:group id="Gruppo 252" o:spid="_x0000_s1026" style="position:absolute;margin-left:1424.8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nPr7uk0DAAB9DAAADgAAAAAAAAAAAAAAAAAuAgAA&#10;ZHJzL2Uyb0RvYy54bWxQSwECLQAUAAYACAAAACEADXZdht0AAAAGAQAADwAAAAAAAAAAAAAAAACn&#10;BQAAZHJzL2Rvd25yZXYueG1sUEsFBgAAAAAEAAQA8wAAALEGAAAAAA==&#10;">
                <v:rect id="Rettangolo 459" o:spid="_x0000_s1027" alt="Light vertical" style="position:absolute;width:1385;height:1005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ttangolo 460" o:spid="_x0000_s1028" style="position:absolute;left:1246;width:29718;height:100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ttangolo 461" o:spid="_x0000_s1029" style="position:absolute;left:138;width:30998;height:23774;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rsidR="0099508E" w:rsidRDefault="00F4187A">
                        <w:pPr>
                          <w:pStyle w:val="Nessunaspaziatura"/>
                          <w:rPr>
                            <w:color w:val="FFFFFF" w:themeColor="background1"/>
                            <w:sz w:val="96"/>
                            <w:szCs w:val="96"/>
                          </w:rPr>
                        </w:pPr>
                        <w:r>
                          <w:rPr>
                            <w:color w:val="FFFFFF" w:themeColor="background1"/>
                            <w:sz w:val="96"/>
                            <w:szCs w:val="96"/>
                          </w:rPr>
                          <w:t>2025</w:t>
                        </w:r>
                      </w:p>
                    </w:txbxContent>
                  </v:textbox>
                </v:rect>
                <v:rect id="Rettangolo 9" o:spid="_x0000_s1030" style="position:absolute;top:67610;width:30895;height:28333;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ore"/>
                          <w:id w:val="1380359617"/>
                          <w:dataBinding w:prefixMappings="xmlns:ns0='http://schemas.openxmlformats.org/package/2006/metadata/core-properties' xmlns:ns1='http://purl.org/dc/elements/1.1/'" w:xpath="/ns0:coreProperties[1]/ns1:creator[1]" w:storeItemID="{6C3C8BC8-F283-45AE-878A-BAB7291924A1}"/>
                          <w:text/>
                        </w:sdtPr>
                        <w:sdtContent>
                          <w:p w:rsidR="0099508E" w:rsidRDefault="0099508E">
                            <w:pPr>
                              <w:pStyle w:val="Nessunaspaziatura"/>
                              <w:spacing w:line="360" w:lineRule="auto"/>
                              <w:rPr>
                                <w:color w:val="FFFFFF" w:themeColor="background1"/>
                              </w:rPr>
                            </w:pPr>
                            <w:r>
                              <w:rPr>
                                <w:color w:val="FFFFFF" w:themeColor="background1"/>
                              </w:rPr>
                              <w:t>Comune Capoliveri</w:t>
                            </w:r>
                          </w:p>
                        </w:sdtContent>
                      </w:sdt>
                      <w:sdt>
                        <w:sdtPr>
                          <w:rPr>
                            <w:color w:val="FFFFFF" w:themeColor="background1"/>
                          </w:rPr>
                          <w:alias w:val="Società"/>
                          <w:id w:val="1760174317"/>
                          <w:dataBinding w:prefixMappings="xmlns:ns0='http://schemas.openxmlformats.org/officeDocument/2006/extended-properties'" w:xpath="/ns0:Properties[1]/ns0:Company[1]" w:storeItemID="{6668398D-A668-4E3E-A5EB-62B293D839F1}"/>
                          <w:text/>
                        </w:sdtPr>
                        <w:sdtContent>
                          <w:p w:rsidR="0099508E" w:rsidRDefault="0099508E">
                            <w:pPr>
                              <w:pStyle w:val="Nessunaspaziatura"/>
                              <w:spacing w:line="360" w:lineRule="auto"/>
                              <w:rPr>
                                <w:color w:val="FFFFFF" w:themeColor="background1"/>
                              </w:rPr>
                            </w:pPr>
                            <w:r>
                              <w:rPr>
                                <w:color w:val="FFFFFF" w:themeColor="background1"/>
                              </w:rPr>
                              <w:t xml:space="preserve">Servizio </w:t>
                            </w:r>
                            <w:r w:rsidR="00396BC2">
                              <w:rPr>
                                <w:color w:val="FFFFFF" w:themeColor="background1"/>
                              </w:rPr>
                              <w:t>Gestione associata Turismo</w:t>
                            </w:r>
                          </w:p>
                        </w:sdtContent>
                      </w:sdt>
                      <w:sdt>
                        <w:sdtPr>
                          <w:rPr>
                            <w:color w:val="FFFFFF" w:themeColor="background1"/>
                          </w:rPr>
                          <w:alias w:val="Data"/>
                          <w:id w:val="1724480474"/>
                          <w:dataBinding w:prefixMappings="xmlns:ns0='http://schemas.microsoft.com/office/2006/coverPageProps'" w:xpath="/ns0:CoverPageProperties[1]/ns0:PublishDate[1]" w:storeItemID="{55AF091B-3C7A-41E3-B477-F2FDAA23CFDA}"/>
                          <w:date w:fullDate="2025-12-23T00:00:00Z">
                            <w:dateFormat w:val="dd/MM/yyyy"/>
                            <w:lid w:val="it-IT"/>
                            <w:storeMappedDataAs w:val="dateTime"/>
                            <w:calendar w:val="gregorian"/>
                          </w:date>
                        </w:sdtPr>
                        <w:sdtContent>
                          <w:p w:rsidR="0099508E" w:rsidRDefault="00343720">
                            <w:pPr>
                              <w:pStyle w:val="Nessunaspaziatura"/>
                              <w:spacing w:line="360" w:lineRule="auto"/>
                              <w:rPr>
                                <w:color w:val="FFFFFF" w:themeColor="background1"/>
                              </w:rPr>
                            </w:pPr>
                            <w:r>
                              <w:rPr>
                                <w:color w:val="FFFFFF" w:themeColor="background1"/>
                              </w:rPr>
                              <w:t>23</w:t>
                            </w:r>
                            <w:r w:rsidR="0099508E">
                              <w:rPr>
                                <w:color w:val="FFFFFF" w:themeColor="background1"/>
                              </w:rPr>
                              <w:t>/</w:t>
                            </w:r>
                            <w:r w:rsidR="00396BC2">
                              <w:rPr>
                                <w:color w:val="FFFFFF" w:themeColor="background1"/>
                              </w:rPr>
                              <w:t>1</w:t>
                            </w:r>
                            <w:r>
                              <w:rPr>
                                <w:color w:val="FFFFFF" w:themeColor="background1"/>
                              </w:rPr>
                              <w:t>2</w:t>
                            </w:r>
                            <w:r w:rsidR="0099508E">
                              <w:rPr>
                                <w:color w:val="FFFFFF" w:themeColor="background1"/>
                              </w:rPr>
                              <w:t>/2025</w:t>
                            </w:r>
                          </w:p>
                        </w:sdtContent>
                      </w:sdt>
                    </w:txbxContent>
                  </v:textbox>
                </v:rect>
                <w10:wrap anchorx="page" anchory="page"/>
              </v:group>
            </w:pict>
          </w:r>
        </w:p>
        <w:p w:rsidR="0099508E" w:rsidRDefault="00A80D9E">
          <w:r>
            <w:rPr>
              <w:noProof/>
            </w:rPr>
            <w:pict>
              <v:rect id="Rettangolo 16" o:spid="_x0000_s1031" style="position:absolute;margin-left:0;margin-top:0;width:558pt;height:50.4pt;z-index:251661312;visibility:visible;mso-height-percent:73;mso-top-percent:250;mso-position-horizontal:left;mso-position-horizontal-relative:page;mso-position-vertical-relative:page;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" o:allowincell="f" fillcolor="black [3213]" strokecolor="black [3213]" strokeweight="1.5pt">
                <v:textbox style="mso-fit-shape-to-text:t" inset="14.4pt,,14.4pt">
                  <w:txbxContent>
                    <w:sdt>
                      <w:sdtPr>
                        <w:rPr>
                          <w:color w:val="FFFFFF" w:themeColor="background1"/>
                          <w:sz w:val="72"/>
                          <w:szCs w:val="72"/>
                        </w:rPr>
                        <w:alias w:val="Titolo"/>
                        <w:id w:val="-1704864950"/>
                        <w:dataBinding w:prefixMappings="xmlns:ns0='http://schemas.openxmlformats.org/package/2006/metadata/core-properties' xmlns:ns1='http://purl.org/dc/elements/1.1/'" w:xpath="/ns0:coreProperties[1]/ns1:title[1]" w:storeItemID="{6C3C8BC8-F283-45AE-878A-BAB7291924A1}"/>
                        <w:text/>
                      </w:sdtPr>
                      <w:sdtContent>
                        <w:p w:rsidR="0099508E" w:rsidRDefault="00396BC2" w:rsidP="00396BC2">
                          <w:pPr>
                            <w:pStyle w:val="Nessunaspaziatura"/>
                            <w:jc w:val="center"/>
                            <w:rPr>
                              <w:color w:val="FFFFFF" w:themeColor="background1"/>
                              <w:sz w:val="72"/>
                              <w:szCs w:val="72"/>
                            </w:rPr>
                          </w:pPr>
                          <w:r>
                            <w:rPr>
                              <w:color w:val="FFFFFF" w:themeColor="background1"/>
                              <w:sz w:val="72"/>
                              <w:szCs w:val="72"/>
                            </w:rPr>
                            <w:t>Gestione Social Media e Sito Web</w:t>
                          </w:r>
                          <w:r w:rsidR="007C7D6C">
                            <w:rPr>
                              <w:color w:val="FFFFFF" w:themeColor="background1"/>
                              <w:sz w:val="72"/>
                              <w:szCs w:val="72"/>
                            </w:rPr>
                            <w:t xml:space="preserve"> </w:t>
                          </w:r>
                          <w:r w:rsidR="004C1644">
                            <w:rPr>
                              <w:color w:val="FFFFFF" w:themeColor="background1"/>
                              <w:sz w:val="72"/>
                              <w:szCs w:val="72"/>
                            </w:rPr>
                            <w:t>CAPITOLATO</w:t>
                          </w:r>
                        </w:p>
                      </w:sdtContent>
                    </w:sdt>
                  </w:txbxContent>
                </v:textbox>
                <w10:wrap anchorx="page" anchory="page"/>
              </v:rect>
            </w:pict>
          </w:r>
          <w:r w:rsidR="0099508E">
            <w:rPr>
              <w:noProof/>
              <w:lang w:eastAsia="it-IT"/>
            </w:rPr>
            <w:drawing>
              <wp:anchor distT="0" distB="0" distL="114300" distR="114300" simplePos="0" relativeHeight="251660288" behindDoc="0" locked="0" layoutInCell="0" allowOverlap="1">
                <wp:simplePos x="0" y="0"/>
                <wp:positionH relativeFrom="page">
                  <wp:posOffset>3732530</wp:posOffset>
                </wp:positionH>
                <wp:positionV relativeFrom="page">
                  <wp:posOffset>4053840</wp:posOffset>
                </wp:positionV>
                <wp:extent cx="3095453" cy="3702695"/>
                <wp:effectExtent l="0" t="0" r="0" b="0"/>
                <wp:wrapNone/>
                <wp:docPr id="4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magine 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95453" cy="3702695"/>
                        </a:xfrm>
                        <a:prstGeom prst="rect">
                          <a:avLst/>
                        </a:prstGeom>
                        <a:ln w="12700">
                          <a:noFill/>
                        </a:ln>
                      </pic:spPr>
                    </pic:pic>
                  </a:graphicData>
                </a:graphic>
              </wp:anchor>
            </w:drawing>
          </w:r>
          <w:r w:rsidR="0099508E">
            <w:br w:type="page"/>
          </w:r>
        </w:p>
      </w:sdtContent>
    </w:sdt>
    <w:p w:rsidR="00E92FFA" w:rsidRDefault="00E92FFA" w:rsidP="00C50438">
      <w:pPr>
        <w:spacing w:line="360" w:lineRule="auto"/>
        <w:jc w:val="both"/>
        <w:rPr>
          <w:rFonts w:ascii="Arial" w:hAnsi="Arial" w:cs="Arial"/>
          <w:sz w:val="24"/>
          <w:szCs w:val="24"/>
        </w:rPr>
      </w:pPr>
    </w:p>
    <w:p w:rsidR="00E92FFA" w:rsidRPr="00E92FFA" w:rsidRDefault="00396BC2" w:rsidP="00E92FFA">
      <w:pPr>
        <w:spacing w:line="360" w:lineRule="auto"/>
        <w:jc w:val="center"/>
        <w:rPr>
          <w:rFonts w:ascii="Arial" w:hAnsi="Arial" w:cs="Arial"/>
          <w:b/>
          <w:bCs/>
          <w:sz w:val="24"/>
          <w:szCs w:val="24"/>
        </w:rPr>
      </w:pPr>
      <w:r>
        <w:rPr>
          <w:rFonts w:ascii="Arial" w:hAnsi="Arial" w:cs="Arial"/>
          <w:b/>
          <w:bCs/>
          <w:sz w:val="24"/>
          <w:szCs w:val="24"/>
        </w:rPr>
        <w:t>GESTIONE SOCIAL MEDIA E SITO WEB</w:t>
      </w:r>
      <w:r w:rsidR="00E92FFA" w:rsidRPr="00E92FFA">
        <w:rPr>
          <w:rFonts w:ascii="Arial" w:hAnsi="Arial" w:cs="Arial"/>
          <w:b/>
          <w:bCs/>
          <w:sz w:val="24"/>
          <w:szCs w:val="24"/>
        </w:rPr>
        <w:t xml:space="preserve"> PER IL PERIODO </w:t>
      </w:r>
      <w:proofErr w:type="spellStart"/>
      <w:r w:rsidR="00E92FFA" w:rsidRPr="00E92FFA">
        <w:rPr>
          <w:rFonts w:ascii="Arial" w:hAnsi="Arial" w:cs="Arial"/>
          <w:b/>
          <w:bCs/>
          <w:sz w:val="24"/>
          <w:szCs w:val="24"/>
        </w:rPr>
        <w:t>DI</w:t>
      </w:r>
      <w:proofErr w:type="spellEnd"/>
      <w:r w:rsidR="00E92FFA" w:rsidRPr="00E92FFA">
        <w:rPr>
          <w:rFonts w:ascii="Arial" w:hAnsi="Arial" w:cs="Arial"/>
          <w:b/>
          <w:bCs/>
          <w:sz w:val="24"/>
          <w:szCs w:val="24"/>
        </w:rPr>
        <w:t xml:space="preserve"> ANNI </w:t>
      </w:r>
      <w:r>
        <w:rPr>
          <w:rFonts w:ascii="Arial" w:hAnsi="Arial" w:cs="Arial"/>
          <w:b/>
          <w:bCs/>
          <w:sz w:val="24"/>
          <w:szCs w:val="24"/>
        </w:rPr>
        <w:t>3</w:t>
      </w:r>
    </w:p>
    <w:p w:rsidR="00E92FFA" w:rsidRPr="00E92FFA" w:rsidRDefault="004C1644" w:rsidP="00E92FFA">
      <w:pPr>
        <w:spacing w:line="360" w:lineRule="auto"/>
        <w:jc w:val="center"/>
        <w:rPr>
          <w:rFonts w:ascii="Arial" w:hAnsi="Arial" w:cs="Arial"/>
          <w:b/>
          <w:bCs/>
          <w:i/>
          <w:iCs/>
          <w:sz w:val="24"/>
          <w:szCs w:val="24"/>
        </w:rPr>
      </w:pPr>
      <w:r>
        <w:rPr>
          <w:rFonts w:ascii="Arial" w:hAnsi="Arial" w:cs="Arial"/>
          <w:b/>
          <w:bCs/>
          <w:i/>
          <w:iCs/>
          <w:sz w:val="24"/>
          <w:szCs w:val="24"/>
        </w:rPr>
        <w:t>CAPITOLATO/DISCIPLINARE</w:t>
      </w:r>
    </w:p>
    <w:p w:rsidR="00E92FFA" w:rsidRDefault="00E92FFA" w:rsidP="00C50438">
      <w:pPr>
        <w:spacing w:line="360" w:lineRule="auto"/>
        <w:jc w:val="both"/>
        <w:rPr>
          <w:rFonts w:ascii="Arial" w:hAnsi="Arial" w:cs="Arial"/>
          <w:sz w:val="24"/>
          <w:szCs w:val="24"/>
        </w:rPr>
      </w:pPr>
    </w:p>
    <w:p w:rsidR="008C1E7F" w:rsidRPr="008C1E7F" w:rsidRDefault="00660AF8" w:rsidP="00660AF8">
      <w:pPr>
        <w:spacing w:line="360" w:lineRule="auto"/>
        <w:jc w:val="both"/>
        <w:rPr>
          <w:rFonts w:ascii="Arial" w:hAnsi="Arial" w:cs="Arial"/>
          <w:b/>
          <w:bCs/>
          <w:sz w:val="24"/>
          <w:szCs w:val="24"/>
        </w:rPr>
      </w:pPr>
      <w:r w:rsidRPr="008C1E7F">
        <w:rPr>
          <w:rFonts w:ascii="Arial" w:hAnsi="Arial" w:cs="Arial"/>
          <w:b/>
          <w:bCs/>
          <w:sz w:val="24"/>
          <w:szCs w:val="24"/>
        </w:rPr>
        <w:t>ARTICOLO 1</w:t>
      </w:r>
      <w:r w:rsidR="008C1E7F" w:rsidRPr="008C1E7F">
        <w:rPr>
          <w:rFonts w:ascii="Arial" w:hAnsi="Arial" w:cs="Arial"/>
          <w:b/>
          <w:bCs/>
          <w:sz w:val="24"/>
          <w:szCs w:val="24"/>
        </w:rPr>
        <w:t xml:space="preserve"> – OBIETTIVI </w:t>
      </w:r>
      <w:r w:rsidR="00396BC2">
        <w:rPr>
          <w:rFonts w:ascii="Arial" w:hAnsi="Arial" w:cs="Arial"/>
          <w:b/>
          <w:bCs/>
          <w:sz w:val="24"/>
          <w:szCs w:val="24"/>
        </w:rPr>
        <w:t>DEL SERVIZIO</w:t>
      </w:r>
    </w:p>
    <w:p w:rsidR="00660AF8" w:rsidRDefault="008C1E7F" w:rsidP="00660AF8">
      <w:pPr>
        <w:spacing w:line="360" w:lineRule="auto"/>
        <w:jc w:val="both"/>
        <w:rPr>
          <w:rFonts w:ascii="Arial" w:hAnsi="Arial" w:cs="Arial"/>
          <w:sz w:val="24"/>
          <w:szCs w:val="24"/>
        </w:rPr>
      </w:pPr>
      <w:r w:rsidRPr="00C50438">
        <w:rPr>
          <w:rFonts w:ascii="Arial" w:hAnsi="Arial" w:cs="Arial"/>
          <w:sz w:val="24"/>
          <w:szCs w:val="24"/>
        </w:rPr>
        <w:t xml:space="preserve">Il Comune di Capoliveri intende procedere alla sottoscrizione di un contratto </w:t>
      </w:r>
      <w:r w:rsidR="00396BC2">
        <w:rPr>
          <w:rFonts w:ascii="Arial" w:hAnsi="Arial" w:cs="Arial"/>
          <w:sz w:val="24"/>
          <w:szCs w:val="24"/>
        </w:rPr>
        <w:t>per il servizio di gestione dei social media e del sito web “</w:t>
      </w:r>
      <w:proofErr w:type="spellStart"/>
      <w:r w:rsidR="00396BC2">
        <w:rPr>
          <w:rFonts w:ascii="Arial" w:hAnsi="Arial" w:cs="Arial"/>
          <w:sz w:val="24"/>
          <w:szCs w:val="24"/>
        </w:rPr>
        <w:t>Visitelba.info</w:t>
      </w:r>
      <w:proofErr w:type="spellEnd"/>
      <w:r w:rsidR="00396BC2">
        <w:rPr>
          <w:rFonts w:ascii="Arial" w:hAnsi="Arial" w:cs="Arial"/>
          <w:sz w:val="24"/>
          <w:szCs w:val="24"/>
        </w:rPr>
        <w:t>”</w:t>
      </w:r>
      <w:r w:rsidRPr="00C50438">
        <w:rPr>
          <w:rFonts w:ascii="Arial" w:hAnsi="Arial" w:cs="Arial"/>
          <w:sz w:val="24"/>
          <w:szCs w:val="24"/>
        </w:rPr>
        <w:t xml:space="preserve"> nell’esercizio dell’ordinaria attività amministrativa, per anni </w:t>
      </w:r>
      <w:r w:rsidR="00396BC2">
        <w:rPr>
          <w:rFonts w:ascii="Arial" w:hAnsi="Arial" w:cs="Arial"/>
          <w:sz w:val="24"/>
          <w:szCs w:val="24"/>
        </w:rPr>
        <w:t>tre</w:t>
      </w:r>
      <w:r w:rsidRPr="00C50438">
        <w:rPr>
          <w:rFonts w:ascii="Arial" w:hAnsi="Arial" w:cs="Arial"/>
          <w:sz w:val="24"/>
          <w:szCs w:val="24"/>
        </w:rPr>
        <w:t xml:space="preserve">, con possibilità di rinnovo per </w:t>
      </w:r>
      <w:r w:rsidR="00396BC2">
        <w:rPr>
          <w:rFonts w:ascii="Arial" w:hAnsi="Arial" w:cs="Arial"/>
          <w:sz w:val="24"/>
          <w:szCs w:val="24"/>
        </w:rPr>
        <w:t>6 mesi</w:t>
      </w:r>
      <w:r>
        <w:rPr>
          <w:rFonts w:ascii="Arial" w:hAnsi="Arial" w:cs="Arial"/>
          <w:sz w:val="24"/>
          <w:szCs w:val="24"/>
        </w:rPr>
        <w:t>, secondo la disciplina che segue</w:t>
      </w:r>
      <w:r w:rsidR="00343720">
        <w:rPr>
          <w:rFonts w:ascii="Arial" w:hAnsi="Arial" w:cs="Arial"/>
          <w:sz w:val="24"/>
          <w:szCs w:val="24"/>
        </w:rPr>
        <w:t>.</w:t>
      </w:r>
    </w:p>
    <w:p w:rsidR="00660AF8" w:rsidRPr="008C1E7F" w:rsidRDefault="00660AF8" w:rsidP="00660AF8">
      <w:pPr>
        <w:spacing w:line="360" w:lineRule="auto"/>
        <w:jc w:val="both"/>
        <w:rPr>
          <w:rFonts w:ascii="Arial" w:hAnsi="Arial" w:cs="Arial"/>
          <w:b/>
          <w:bCs/>
          <w:sz w:val="24"/>
          <w:szCs w:val="24"/>
        </w:rPr>
      </w:pPr>
      <w:r w:rsidRPr="008C1E7F">
        <w:rPr>
          <w:rFonts w:ascii="Arial" w:hAnsi="Arial" w:cs="Arial"/>
          <w:b/>
          <w:bCs/>
          <w:sz w:val="24"/>
          <w:szCs w:val="24"/>
        </w:rPr>
        <w:t>ARTICOLO 2 – REQUISITI DELLA PRESTAZIONE</w:t>
      </w:r>
    </w:p>
    <w:p w:rsidR="00660AF8" w:rsidRPr="00396BC2" w:rsidRDefault="00660AF8" w:rsidP="00660AF8">
      <w:pPr>
        <w:spacing w:line="360" w:lineRule="auto"/>
        <w:jc w:val="both"/>
        <w:rPr>
          <w:rFonts w:ascii="Arial" w:hAnsi="Arial" w:cs="Arial"/>
          <w:sz w:val="24"/>
          <w:szCs w:val="24"/>
        </w:rPr>
      </w:pPr>
      <w:r w:rsidRPr="0009268D">
        <w:rPr>
          <w:rFonts w:ascii="Arial" w:hAnsi="Arial" w:cs="Arial"/>
          <w:b/>
          <w:bCs/>
          <w:sz w:val="24"/>
          <w:szCs w:val="24"/>
        </w:rPr>
        <w:t>2.a)</w:t>
      </w:r>
      <w:r>
        <w:rPr>
          <w:rFonts w:ascii="Arial" w:hAnsi="Arial" w:cs="Arial"/>
          <w:sz w:val="24"/>
          <w:szCs w:val="24"/>
        </w:rPr>
        <w:t xml:space="preserve"> L’oggetto della prestazione è </w:t>
      </w:r>
      <w:r w:rsidR="00396BC2">
        <w:rPr>
          <w:rFonts w:ascii="Arial" w:hAnsi="Arial" w:cs="Arial"/>
          <w:sz w:val="24"/>
          <w:szCs w:val="24"/>
        </w:rPr>
        <w:t xml:space="preserve">la gestione del servizio social media e del sito web </w:t>
      </w:r>
      <w:proofErr w:type="spellStart"/>
      <w:r w:rsidR="00396BC2">
        <w:rPr>
          <w:rFonts w:ascii="Arial" w:hAnsi="Arial" w:cs="Arial"/>
          <w:sz w:val="24"/>
          <w:szCs w:val="24"/>
        </w:rPr>
        <w:t>Visitelba.info.</w:t>
      </w:r>
      <w:proofErr w:type="spellEnd"/>
    </w:p>
    <w:p w:rsidR="00660AF8" w:rsidRPr="00396BC2" w:rsidRDefault="00660AF8" w:rsidP="00660AF8">
      <w:pPr>
        <w:spacing w:line="360" w:lineRule="auto"/>
        <w:jc w:val="both"/>
        <w:rPr>
          <w:rFonts w:ascii="Arial" w:hAnsi="Arial" w:cs="Arial"/>
          <w:sz w:val="24"/>
          <w:szCs w:val="24"/>
        </w:rPr>
      </w:pPr>
    </w:p>
    <w:p w:rsidR="00396BC2" w:rsidRPr="0019550B" w:rsidRDefault="009300F0" w:rsidP="00660AF8">
      <w:pPr>
        <w:spacing w:line="360" w:lineRule="auto"/>
        <w:jc w:val="both"/>
        <w:rPr>
          <w:rFonts w:ascii="Arial" w:hAnsi="Arial" w:cs="Arial"/>
          <w:sz w:val="24"/>
          <w:szCs w:val="24"/>
        </w:rPr>
      </w:pPr>
      <w:r w:rsidRPr="00396BC2">
        <w:rPr>
          <w:rFonts w:ascii="Arial" w:hAnsi="Arial" w:cs="Arial"/>
          <w:b/>
          <w:bCs/>
          <w:sz w:val="24"/>
          <w:szCs w:val="24"/>
        </w:rPr>
        <w:t>2.b)</w:t>
      </w:r>
      <w:r w:rsidRPr="00396BC2">
        <w:rPr>
          <w:rFonts w:ascii="Arial" w:hAnsi="Arial" w:cs="Arial"/>
          <w:sz w:val="24"/>
          <w:szCs w:val="24"/>
        </w:rPr>
        <w:t xml:space="preserve"> </w:t>
      </w:r>
      <w:r w:rsidR="0082366F" w:rsidRPr="00396BC2">
        <w:rPr>
          <w:rFonts w:ascii="Arial" w:hAnsi="Arial" w:cs="Arial"/>
          <w:sz w:val="24"/>
          <w:szCs w:val="24"/>
        </w:rPr>
        <w:t>In particolare, le caratteristiche tecniche de</w:t>
      </w:r>
      <w:r w:rsidR="00396BC2" w:rsidRPr="00396BC2">
        <w:rPr>
          <w:rFonts w:ascii="Arial" w:hAnsi="Arial" w:cs="Arial"/>
          <w:sz w:val="24"/>
          <w:szCs w:val="24"/>
        </w:rPr>
        <w:t xml:space="preserve">l servizio da espletare </w:t>
      </w:r>
      <w:r w:rsidR="0019550B">
        <w:rPr>
          <w:rFonts w:ascii="Arial" w:hAnsi="Arial" w:cs="Arial"/>
          <w:sz w:val="24"/>
          <w:szCs w:val="24"/>
        </w:rPr>
        <w:t xml:space="preserve">da parte dell’affidatario </w:t>
      </w:r>
      <w:r w:rsidR="00396BC2" w:rsidRPr="00396BC2">
        <w:rPr>
          <w:rFonts w:ascii="Arial" w:hAnsi="Arial" w:cs="Arial"/>
          <w:sz w:val="24"/>
          <w:szCs w:val="24"/>
        </w:rPr>
        <w:t xml:space="preserve">sono le </w:t>
      </w:r>
      <w:r w:rsidR="00396BC2" w:rsidRPr="0019550B">
        <w:rPr>
          <w:rFonts w:ascii="Arial" w:hAnsi="Arial" w:cs="Arial"/>
          <w:sz w:val="24"/>
          <w:szCs w:val="24"/>
        </w:rPr>
        <w:t>seguenti:</w:t>
      </w:r>
    </w:p>
    <w:p w:rsidR="0019550B" w:rsidRPr="0019550B" w:rsidRDefault="0019550B" w:rsidP="0019550B">
      <w:pPr>
        <w:spacing w:after="240" w:line="240" w:lineRule="auto"/>
        <w:jc w:val="center"/>
        <w:rPr>
          <w:rFonts w:ascii="Arial" w:hAnsi="Arial" w:cs="Arial"/>
          <w:b/>
          <w:bCs/>
          <w:color w:val="000000"/>
          <w:sz w:val="24"/>
          <w:szCs w:val="24"/>
          <w:lang w:eastAsia="it-IT"/>
        </w:rPr>
      </w:pPr>
      <w:r w:rsidRPr="0019550B">
        <w:rPr>
          <w:rFonts w:ascii="Arial" w:hAnsi="Arial" w:cs="Arial"/>
          <w:b/>
          <w:bCs/>
          <w:color w:val="000000"/>
          <w:sz w:val="24"/>
          <w:szCs w:val="24"/>
          <w:lang w:eastAsia="it-IT"/>
        </w:rPr>
        <w:t>Servizio social media team</w:t>
      </w:r>
    </w:p>
    <w:p w:rsidR="0019550B" w:rsidRPr="0019550B" w:rsidRDefault="0019550B" w:rsidP="0019550B">
      <w:pPr>
        <w:spacing w:line="360" w:lineRule="auto"/>
        <w:rPr>
          <w:rFonts w:ascii="Arial" w:eastAsia="SimSun" w:hAnsi="Arial" w:cs="Arial"/>
          <w:color w:val="000000"/>
          <w:sz w:val="24"/>
          <w:szCs w:val="24"/>
          <w:u w:val="single"/>
          <w:lang w:eastAsia="zh-CN"/>
        </w:rPr>
      </w:pP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Collabora alla definizione di obiettivi e strategie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Redige, aggiorna e implementa il piano editoriale nelle sue versioni: a) annuale (con indicazione delle attività mensili), b) mensile (con indicazione delle attività settimanili) e c) settimanale (con indicazione dettagliata delle attività, dei canali, dei contenuti e degli orari giornalieri)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Gestisce la comunicazione digitale per i diversi target, mercati, temi turistici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Crea contenuti multimediali per i social media e il sito web, realizzando specificamente testi, foto, video, </w:t>
      </w:r>
      <w:proofErr w:type="spellStart"/>
      <w:r w:rsidRPr="00343720">
        <w:rPr>
          <w:rFonts w:ascii="Arial" w:hAnsi="Arial" w:cs="Arial"/>
          <w:color w:val="000000"/>
          <w:sz w:val="24"/>
          <w:szCs w:val="24"/>
        </w:rPr>
        <w:t>droni</w:t>
      </w:r>
      <w:proofErr w:type="spellEnd"/>
      <w:r w:rsidRPr="00343720">
        <w:rPr>
          <w:rFonts w:ascii="Arial" w:hAnsi="Arial" w:cs="Arial"/>
          <w:color w:val="000000"/>
          <w:sz w:val="24"/>
          <w:szCs w:val="24"/>
        </w:rPr>
        <w:t xml:space="preserve">, montaggio, grafiche, effetti speciali. Utilizza sia materiali originali, che sviluppa appositamente, sia foto e video forniti da </w:t>
      </w:r>
      <w:proofErr w:type="spellStart"/>
      <w:r w:rsidRPr="00343720">
        <w:rPr>
          <w:rFonts w:ascii="Arial" w:hAnsi="Arial" w:cs="Arial"/>
          <w:color w:val="000000"/>
          <w:sz w:val="24"/>
          <w:szCs w:val="24"/>
        </w:rPr>
        <w:t>VisitElba</w:t>
      </w:r>
      <w:proofErr w:type="spellEnd"/>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Il Social Media Team dovrà disporre di almeno una risorsa specializzata nella creazione di contenuti foto e video, oltre alla gestione operativa dei canali social, in grado di garantire </w:t>
      </w:r>
      <w:r w:rsidRPr="00343720">
        <w:rPr>
          <w:rFonts w:ascii="Arial" w:hAnsi="Arial" w:cs="Arial"/>
          <w:b/>
          <w:bCs/>
          <w:color w:val="000000"/>
          <w:sz w:val="24"/>
          <w:szCs w:val="24"/>
        </w:rPr>
        <w:t xml:space="preserve">una presenza operativa tempestiva sul territorio dell’Isola </w:t>
      </w:r>
      <w:r w:rsidRPr="00343720">
        <w:rPr>
          <w:rFonts w:ascii="Arial" w:hAnsi="Arial" w:cs="Arial"/>
          <w:b/>
          <w:bCs/>
          <w:color w:val="000000"/>
          <w:sz w:val="24"/>
          <w:szCs w:val="24"/>
        </w:rPr>
        <w:lastRenderedPageBreak/>
        <w:t>d’Elba</w:t>
      </w:r>
      <w:r w:rsidRPr="00343720">
        <w:rPr>
          <w:rFonts w:ascii="Arial" w:hAnsi="Arial" w:cs="Arial"/>
          <w:color w:val="000000"/>
          <w:sz w:val="24"/>
          <w:szCs w:val="24"/>
        </w:rPr>
        <w:t>, assicurando la copertura delle attività e degli eventi indicati dal Committente e rispondendo alle esigenze di comunicazione in modo puntuale ed efficace.</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Pubblica sul blog e sui social media, risponde ai commenti e alle domande, gestisce le critiche</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Gestisce la newsletter periodica per i turisti</w:t>
      </w:r>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Stimola l'interazione con il pubblico online, fa domande, incuriosisce</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Valorizza i commenti e i contributi degli utenti e dei fan online</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Ha un tono spiritoso e divertente, ha capacità di intrattenimento e riesce ad emozionare il pubblico online</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Sperimenta nei linguaggi, nelle tattiche e nelle tecniche e persegue una costante innovazione della comunicazione digitale. Effettua attività di trend </w:t>
      </w:r>
      <w:proofErr w:type="spellStart"/>
      <w:r w:rsidRPr="00343720">
        <w:rPr>
          <w:rFonts w:ascii="Arial" w:hAnsi="Arial" w:cs="Arial"/>
          <w:color w:val="000000"/>
          <w:sz w:val="24"/>
          <w:szCs w:val="24"/>
        </w:rPr>
        <w:t>scouting</w:t>
      </w:r>
      <w:proofErr w:type="spellEnd"/>
      <w:r w:rsidRPr="00343720">
        <w:rPr>
          <w:rFonts w:ascii="Arial" w:hAnsi="Arial" w:cs="Arial"/>
          <w:color w:val="000000"/>
          <w:sz w:val="24"/>
          <w:szCs w:val="24"/>
        </w:rPr>
        <w:t xml:space="preserve"> periodico dei social media, analizzando e monitorando i nuovi linguaggi digitali, formati emergenti e tecniche di comunicazione innovativa. Oltre al presidio dei trend, il social media team sviluppa e propone idee originali e format innovativi, sperimentando nuove soluzioni per rafforzare l’identità digitale di Visit Elba. Presenta periodicamente, con cadenza semestrale, report dettagliati con proposte concrete di applicazione e test di nuove soluzioni creative dei social media, formati e strategie per rafforzare la presenza online e l’engagement del pubblico, garantendo un costante aggiornamento e differenziazione rispetto ai competitor.</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Si appassiona e trasmette passione al pubblico online</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Gestisce contest e attività promozionali</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Informa il pubblico online e per fare questo si informa costantemente sulle novità e sulla realtà dell'Isola d'Elba e delle isole collegate: in particolare, ma non solo limitato a, eventi, attività da svolgere (sport, outdoor, mare, cultura, enogastronomia, ecc.), attrazioni, icone dell’Elba, stile di vita Elbano, novità, campagne e temi di comunicazione in atto</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Si interfaccia e collabora attivamente con: </w:t>
      </w:r>
      <w:proofErr w:type="spellStart"/>
      <w:r w:rsidRPr="00343720">
        <w:rPr>
          <w:rFonts w:ascii="Arial" w:hAnsi="Arial" w:cs="Arial"/>
          <w:color w:val="000000"/>
          <w:sz w:val="24"/>
          <w:szCs w:val="24"/>
        </w:rPr>
        <w:t>VisitElba</w:t>
      </w:r>
      <w:proofErr w:type="spellEnd"/>
      <w:r w:rsidRPr="00343720">
        <w:rPr>
          <w:rFonts w:ascii="Arial" w:hAnsi="Arial" w:cs="Arial"/>
          <w:color w:val="000000"/>
          <w:sz w:val="24"/>
          <w:szCs w:val="24"/>
        </w:rPr>
        <w:t xml:space="preserve">/Gestione Associata del Turismo dell'Isola d'Elba, ufficio stampa, sviluppo prodotto, sviluppo mercato, sito web, Visit Tuscany, e tutti i soggetti indicati da </w:t>
      </w:r>
      <w:proofErr w:type="spellStart"/>
      <w:r w:rsidRPr="00343720">
        <w:rPr>
          <w:rFonts w:ascii="Arial" w:hAnsi="Arial" w:cs="Arial"/>
          <w:color w:val="000000"/>
          <w:sz w:val="24"/>
          <w:szCs w:val="24"/>
        </w:rPr>
        <w:t>VisitElba</w:t>
      </w:r>
      <w:proofErr w:type="spellEnd"/>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Crea conversazioni e narrazioni anche con l'utilizzo di storie, video, </w:t>
      </w:r>
      <w:proofErr w:type="spellStart"/>
      <w:r w:rsidRPr="00343720">
        <w:rPr>
          <w:rFonts w:ascii="Arial" w:hAnsi="Arial" w:cs="Arial"/>
          <w:color w:val="000000"/>
          <w:sz w:val="24"/>
          <w:szCs w:val="24"/>
        </w:rPr>
        <w:t>hashtag</w:t>
      </w:r>
      <w:proofErr w:type="spellEnd"/>
      <w:r w:rsidRPr="00343720">
        <w:rPr>
          <w:rFonts w:ascii="Arial" w:hAnsi="Arial" w:cs="Arial"/>
          <w:color w:val="000000"/>
          <w:sz w:val="24"/>
          <w:szCs w:val="24"/>
        </w:rPr>
        <w:t>, sviluppando serialità nei contenuti pubblicati</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Sviluppa il mercato già acquisito e penetra nuovi mercati e segmenti</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lastRenderedPageBreak/>
        <w:t>Identifica e intensifica i contenuti e le raccomandazioni in rete da parte degli utenti (</w:t>
      </w:r>
      <w:proofErr w:type="spellStart"/>
      <w:r w:rsidRPr="00343720">
        <w:rPr>
          <w:rFonts w:ascii="Arial" w:hAnsi="Arial" w:cs="Arial"/>
          <w:color w:val="000000"/>
          <w:sz w:val="24"/>
          <w:szCs w:val="24"/>
        </w:rPr>
        <w:t>User</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Generated</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Content</w:t>
      </w:r>
      <w:proofErr w:type="spellEnd"/>
      <w:r w:rsidRPr="00343720">
        <w:rPr>
          <w:rFonts w:ascii="Arial" w:hAnsi="Arial" w:cs="Arial"/>
          <w:color w:val="000000"/>
          <w:sz w:val="24"/>
          <w:szCs w:val="24"/>
        </w:rPr>
        <w:t xml:space="preserve">) e degli </w:t>
      </w:r>
      <w:proofErr w:type="spellStart"/>
      <w:r w:rsidRPr="00343720">
        <w:rPr>
          <w:rFonts w:ascii="Arial" w:hAnsi="Arial" w:cs="Arial"/>
          <w:color w:val="000000"/>
          <w:sz w:val="24"/>
          <w:szCs w:val="24"/>
        </w:rPr>
        <w:t>influencer</w:t>
      </w:r>
      <w:proofErr w:type="spellEnd"/>
      <w:r w:rsidRPr="00343720">
        <w:rPr>
          <w:rFonts w:ascii="Arial" w:hAnsi="Arial" w:cs="Arial"/>
          <w:color w:val="000000"/>
          <w:sz w:val="24"/>
          <w:szCs w:val="24"/>
        </w:rPr>
        <w:t>/</w:t>
      </w:r>
      <w:proofErr w:type="spellStart"/>
      <w:r w:rsidRPr="00343720">
        <w:rPr>
          <w:rFonts w:ascii="Arial" w:hAnsi="Arial" w:cs="Arial"/>
          <w:color w:val="000000"/>
          <w:sz w:val="24"/>
          <w:szCs w:val="24"/>
        </w:rPr>
        <w:t>micro-influencer</w:t>
      </w:r>
      <w:proofErr w:type="spellEnd"/>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Si aggiorna costantemente sui linguaggi e gli stili della comunicazione digitale e sugli algoritmi delle piattaforme online e suggerisce periodicamente proposte innovative al committente sulla base delle novità riscontrate</w:t>
      </w:r>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Verifica tramite monitoraggio continuativo della rete e delle conversazioni online quello che viene scritto sull’Isola d'Elba e chi lo scrive con particolare riferimento, ma non limitatamente, al </w:t>
      </w:r>
      <w:proofErr w:type="spellStart"/>
      <w:r w:rsidRPr="00343720">
        <w:rPr>
          <w:rFonts w:ascii="Arial" w:hAnsi="Arial" w:cs="Arial"/>
          <w:color w:val="000000"/>
          <w:sz w:val="24"/>
          <w:szCs w:val="24"/>
        </w:rPr>
        <w:t>brand</w:t>
      </w:r>
      <w:proofErr w:type="spellEnd"/>
      <w:r w:rsidRPr="00343720">
        <w:rPr>
          <w:rFonts w:ascii="Arial" w:hAnsi="Arial" w:cs="Arial"/>
          <w:color w:val="000000"/>
          <w:sz w:val="24"/>
          <w:szCs w:val="24"/>
        </w:rPr>
        <w:t xml:space="preserve"> Elba, ai temi turistici, alle news, ai fan, ai VIP, agli </w:t>
      </w:r>
      <w:proofErr w:type="spellStart"/>
      <w:r w:rsidRPr="00343720">
        <w:rPr>
          <w:rFonts w:ascii="Arial" w:hAnsi="Arial" w:cs="Arial"/>
          <w:color w:val="000000"/>
          <w:sz w:val="24"/>
          <w:szCs w:val="24"/>
        </w:rPr>
        <w:t>influencer</w:t>
      </w:r>
      <w:proofErr w:type="spellEnd"/>
      <w:r w:rsidRPr="00343720">
        <w:rPr>
          <w:rFonts w:ascii="Arial" w:hAnsi="Arial" w:cs="Arial"/>
          <w:color w:val="000000"/>
          <w:sz w:val="24"/>
          <w:szCs w:val="24"/>
        </w:rPr>
        <w:t xml:space="preserve"> e </w:t>
      </w:r>
      <w:proofErr w:type="spellStart"/>
      <w:r w:rsidRPr="00343720">
        <w:rPr>
          <w:rFonts w:ascii="Arial" w:hAnsi="Arial" w:cs="Arial"/>
          <w:color w:val="000000"/>
          <w:sz w:val="24"/>
          <w:szCs w:val="24"/>
        </w:rPr>
        <w:t>micro-influencer</w:t>
      </w:r>
      <w:proofErr w:type="spellEnd"/>
      <w:r w:rsidRPr="00343720">
        <w:rPr>
          <w:rFonts w:ascii="Arial" w:hAnsi="Arial" w:cs="Arial"/>
          <w:color w:val="000000"/>
          <w:sz w:val="24"/>
          <w:szCs w:val="24"/>
        </w:rPr>
        <w:t>, alle recensioni, alle crisi online</w:t>
      </w:r>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Collabora </w:t>
      </w:r>
      <w:r w:rsidR="00915786">
        <w:rPr>
          <w:rFonts w:ascii="Arial" w:hAnsi="Arial" w:cs="Arial"/>
          <w:color w:val="000000"/>
          <w:sz w:val="24"/>
          <w:szCs w:val="24"/>
        </w:rPr>
        <w:t>attivamente alla gestione crisi.</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Trova e cura contenuti (“</w:t>
      </w:r>
      <w:proofErr w:type="spellStart"/>
      <w:r w:rsidRPr="00343720">
        <w:rPr>
          <w:rFonts w:ascii="Arial" w:hAnsi="Arial" w:cs="Arial"/>
          <w:color w:val="000000"/>
          <w:sz w:val="24"/>
          <w:szCs w:val="24"/>
        </w:rPr>
        <w:t>content</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curation</w:t>
      </w:r>
      <w:proofErr w:type="spellEnd"/>
      <w:r w:rsidRPr="00343720">
        <w:rPr>
          <w:rFonts w:ascii="Arial" w:hAnsi="Arial" w:cs="Arial"/>
          <w:color w:val="000000"/>
          <w:sz w:val="24"/>
          <w:szCs w:val="24"/>
        </w:rPr>
        <w:t xml:space="preserve">”) relativi all'isola d'Elba, ai temi dell’Elba e ai personaggi vicini/affini all’Elba , valorizza tali contenuti sui canali digitali di </w:t>
      </w:r>
      <w:proofErr w:type="spellStart"/>
      <w:r w:rsidRPr="00343720">
        <w:rPr>
          <w:rFonts w:ascii="Arial" w:hAnsi="Arial" w:cs="Arial"/>
          <w:color w:val="000000"/>
          <w:sz w:val="24"/>
          <w:szCs w:val="24"/>
        </w:rPr>
        <w:t>VisitElba</w:t>
      </w:r>
      <w:proofErr w:type="spellEnd"/>
      <w:r w:rsidRPr="00343720">
        <w:rPr>
          <w:rFonts w:ascii="Arial" w:hAnsi="Arial" w:cs="Arial"/>
          <w:color w:val="000000"/>
          <w:sz w:val="24"/>
          <w:szCs w:val="24"/>
        </w:rPr>
        <w:t xml:space="preserve"> e coinvolge i pubblici online a creare nuovi contenuti</w:t>
      </w:r>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Stimola efficacemente la collaborazione online con residenti, community </w:t>
      </w:r>
      <w:proofErr w:type="spellStart"/>
      <w:r w:rsidRPr="00343720">
        <w:rPr>
          <w:rFonts w:ascii="Arial" w:hAnsi="Arial" w:cs="Arial"/>
          <w:color w:val="000000"/>
          <w:sz w:val="24"/>
          <w:szCs w:val="24"/>
        </w:rPr>
        <w:t>elbane</w:t>
      </w:r>
      <w:proofErr w:type="spellEnd"/>
      <w:r w:rsidRPr="00343720">
        <w:rPr>
          <w:rFonts w:ascii="Arial" w:hAnsi="Arial" w:cs="Arial"/>
          <w:color w:val="000000"/>
          <w:sz w:val="24"/>
          <w:szCs w:val="24"/>
        </w:rPr>
        <w:t xml:space="preserve"> online, operatori turistici, fan dell'isola d'Elba, turisti, utenti, community affini ai temi turistici dell’Elba, </w:t>
      </w:r>
      <w:proofErr w:type="spellStart"/>
      <w:r w:rsidRPr="00343720">
        <w:rPr>
          <w:rFonts w:ascii="Arial" w:hAnsi="Arial" w:cs="Arial"/>
          <w:color w:val="000000"/>
          <w:sz w:val="24"/>
          <w:szCs w:val="24"/>
        </w:rPr>
        <w:t>influencer</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micro-influencer</w:t>
      </w:r>
      <w:proofErr w:type="spellEnd"/>
      <w:r w:rsidRPr="00343720">
        <w:rPr>
          <w:rFonts w:ascii="Arial" w:hAnsi="Arial" w:cs="Arial"/>
          <w:color w:val="000000"/>
          <w:sz w:val="24"/>
          <w:szCs w:val="24"/>
        </w:rPr>
        <w:t xml:space="preserve">, blogger, </w:t>
      </w:r>
      <w:proofErr w:type="spellStart"/>
      <w:r w:rsidRPr="00343720">
        <w:rPr>
          <w:rFonts w:ascii="Arial" w:hAnsi="Arial" w:cs="Arial"/>
          <w:color w:val="000000"/>
          <w:sz w:val="24"/>
          <w:szCs w:val="24"/>
        </w:rPr>
        <w:t>vlogger</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instagrammer</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tiktoker</w:t>
      </w:r>
      <w:proofErr w:type="spellEnd"/>
      <w:r w:rsidRPr="00343720">
        <w:rPr>
          <w:rFonts w:ascii="Arial" w:hAnsi="Arial" w:cs="Arial"/>
          <w:color w:val="000000"/>
          <w:sz w:val="24"/>
          <w:szCs w:val="24"/>
        </w:rPr>
        <w:t>, testate online, forum, ecc. e verifica costantemente tramite monitoraggio l'ecosistema digitale che ruota attorno all'isola d'Elba</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Propone e realizza un piano di engagement per coinvolgere </w:t>
      </w:r>
      <w:proofErr w:type="spellStart"/>
      <w:r w:rsidRPr="00343720">
        <w:rPr>
          <w:rFonts w:ascii="Arial" w:hAnsi="Arial" w:cs="Arial"/>
          <w:color w:val="000000"/>
          <w:sz w:val="24"/>
          <w:szCs w:val="24"/>
        </w:rPr>
        <w:t>content</w:t>
      </w:r>
      <w:proofErr w:type="spellEnd"/>
      <w:r w:rsidRPr="00343720">
        <w:rPr>
          <w:rFonts w:ascii="Arial" w:hAnsi="Arial" w:cs="Arial"/>
          <w:color w:val="000000"/>
          <w:sz w:val="24"/>
          <w:szCs w:val="24"/>
        </w:rPr>
        <w:t xml:space="preserve"> creator locali e operatori turistici e turisti.</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Identifica e partecipa in community online esterne al perimetro di </w:t>
      </w:r>
      <w:proofErr w:type="spellStart"/>
      <w:r w:rsidRPr="00343720">
        <w:rPr>
          <w:rFonts w:ascii="Arial" w:hAnsi="Arial" w:cs="Arial"/>
          <w:color w:val="000000"/>
          <w:sz w:val="24"/>
          <w:szCs w:val="24"/>
        </w:rPr>
        <w:t>VisitElba</w:t>
      </w:r>
      <w:proofErr w:type="spellEnd"/>
      <w:r w:rsidRPr="00343720">
        <w:rPr>
          <w:rFonts w:ascii="Arial" w:hAnsi="Arial" w:cs="Arial"/>
          <w:color w:val="000000"/>
          <w:sz w:val="24"/>
          <w:szCs w:val="24"/>
        </w:rPr>
        <w:t xml:space="preserve"> e in siti web esterni al perimetro di </w:t>
      </w:r>
      <w:proofErr w:type="spellStart"/>
      <w:r w:rsidRPr="00343720">
        <w:rPr>
          <w:rFonts w:ascii="Arial" w:hAnsi="Arial" w:cs="Arial"/>
          <w:color w:val="000000"/>
          <w:sz w:val="24"/>
          <w:szCs w:val="24"/>
        </w:rPr>
        <w:t>VisitElba</w:t>
      </w:r>
      <w:proofErr w:type="spellEnd"/>
      <w:r w:rsidRPr="00343720">
        <w:rPr>
          <w:rFonts w:ascii="Arial" w:hAnsi="Arial" w:cs="Arial"/>
          <w:color w:val="000000"/>
          <w:sz w:val="24"/>
          <w:szCs w:val="24"/>
        </w:rPr>
        <w:t xml:space="preserve"> che trattano temi affini ai temi turistici dell'isola d'Elba (ad es. bike, </w:t>
      </w:r>
      <w:proofErr w:type="spellStart"/>
      <w:r w:rsidRPr="00343720">
        <w:rPr>
          <w:rFonts w:ascii="Arial" w:hAnsi="Arial" w:cs="Arial"/>
          <w:color w:val="000000"/>
          <w:sz w:val="24"/>
          <w:szCs w:val="24"/>
        </w:rPr>
        <w:t>diving</w:t>
      </w:r>
      <w:proofErr w:type="spellEnd"/>
      <w:r w:rsidRPr="00343720">
        <w:rPr>
          <w:rFonts w:ascii="Arial" w:hAnsi="Arial" w:cs="Arial"/>
          <w:color w:val="000000"/>
          <w:sz w:val="24"/>
          <w:szCs w:val="24"/>
        </w:rPr>
        <w:t xml:space="preserve">, ecc), preparando e realizzando un piano strategico di coinvolgimento per rafforzare la presenza del </w:t>
      </w:r>
      <w:proofErr w:type="spellStart"/>
      <w:r w:rsidRPr="00343720">
        <w:rPr>
          <w:rFonts w:ascii="Arial" w:hAnsi="Arial" w:cs="Arial"/>
          <w:color w:val="000000"/>
          <w:sz w:val="24"/>
          <w:szCs w:val="24"/>
        </w:rPr>
        <w:t>brand</w:t>
      </w:r>
      <w:proofErr w:type="spellEnd"/>
      <w:r w:rsidRPr="00343720">
        <w:rPr>
          <w:rFonts w:ascii="Arial" w:hAnsi="Arial" w:cs="Arial"/>
          <w:color w:val="000000"/>
          <w:sz w:val="24"/>
          <w:szCs w:val="24"/>
        </w:rPr>
        <w:t xml:space="preserve"> e amplificare la comunicazione su piattaforme di settore.</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Effettua la verifica periodica delle prestazioni dei canali social e fornisce una reportistica periodica sull'andamento della comunicazione digitale</w:t>
      </w:r>
      <w:r w:rsidR="00915786">
        <w:rPr>
          <w:rFonts w:ascii="Arial" w:hAnsi="Arial" w:cs="Arial"/>
          <w:color w:val="000000"/>
          <w:sz w:val="24"/>
          <w:szCs w:val="24"/>
        </w:rPr>
        <w:t>.</w:t>
      </w:r>
      <w:r w:rsidRPr="00343720">
        <w:rPr>
          <w:rFonts w:ascii="Arial" w:hAnsi="Arial" w:cs="Arial"/>
          <w:color w:val="000000"/>
          <w:sz w:val="24"/>
          <w:szCs w:val="24"/>
        </w:rPr>
        <w:t xml:space="preserve">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Le lingue richieste per la comunicazione digitale sono: italiano, inglese, tedesco e francese</w:t>
      </w:r>
      <w:r w:rsidR="00915786">
        <w:rPr>
          <w:rFonts w:ascii="Arial" w:hAnsi="Arial" w:cs="Arial"/>
          <w:color w:val="000000"/>
          <w:sz w:val="24"/>
          <w:szCs w:val="24"/>
        </w:rPr>
        <w:t>.</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Tra gli altri canali social, gestisce anche un canale </w:t>
      </w:r>
      <w:proofErr w:type="spellStart"/>
      <w:r w:rsidRPr="00343720">
        <w:rPr>
          <w:rFonts w:ascii="Arial" w:hAnsi="Arial" w:cs="Arial"/>
          <w:color w:val="000000"/>
          <w:sz w:val="24"/>
          <w:szCs w:val="24"/>
        </w:rPr>
        <w:t>TikTok</w:t>
      </w:r>
      <w:proofErr w:type="spellEnd"/>
      <w:r w:rsidRPr="00343720">
        <w:rPr>
          <w:rFonts w:ascii="Arial" w:hAnsi="Arial" w:cs="Arial"/>
          <w:color w:val="000000"/>
          <w:sz w:val="24"/>
          <w:szCs w:val="24"/>
        </w:rPr>
        <w:t xml:space="preserve"> e crea tutti i contenuti necessari in coerenza con le attività previste dal servizio, inclusi video e format originali, in linea con i trend e con la strategia di comunicazione di Visit Elba .</w:t>
      </w:r>
    </w:p>
    <w:p w:rsidR="0019550B" w:rsidRPr="00343720"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b/>
          <w:bCs/>
          <w:color w:val="000000"/>
          <w:sz w:val="24"/>
          <w:szCs w:val="24"/>
        </w:rPr>
        <w:t>Il Social Media Team dovrà garantire, come volumi minimi di attività, le seguenti prestazioni:</w:t>
      </w:r>
    </w:p>
    <w:p w:rsidR="0019550B" w:rsidRPr="00343720" w:rsidRDefault="0019550B" w:rsidP="00343720">
      <w:pPr>
        <w:pStyle w:val="Paragrafoelenco"/>
        <w:numPr>
          <w:ilvl w:val="1"/>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lastRenderedPageBreak/>
        <w:t xml:space="preserve">Gestione della sezione news del sito </w:t>
      </w:r>
      <w:proofErr w:type="spellStart"/>
      <w:r w:rsidRPr="00343720">
        <w:rPr>
          <w:rFonts w:ascii="Arial" w:hAnsi="Arial" w:cs="Arial"/>
          <w:color w:val="000000"/>
          <w:sz w:val="24"/>
          <w:szCs w:val="24"/>
        </w:rPr>
        <w:t>Visitelba.info</w:t>
      </w:r>
      <w:proofErr w:type="spellEnd"/>
      <w:r w:rsidRPr="00343720">
        <w:rPr>
          <w:rFonts w:ascii="Arial" w:hAnsi="Arial" w:cs="Arial"/>
          <w:color w:val="000000"/>
          <w:sz w:val="24"/>
          <w:szCs w:val="24"/>
        </w:rPr>
        <w:t xml:space="preserve"> e della newsletter: pubblicazione di un articolo/blog post settimanale, pubblicazione di articoli/blog post extra, forniti o richiesti, gestione della newsletter periodica (1 invio ogni due mesi);</w:t>
      </w:r>
    </w:p>
    <w:p w:rsidR="0019550B" w:rsidRPr="00343720" w:rsidRDefault="0019550B" w:rsidP="00343720">
      <w:pPr>
        <w:pStyle w:val="Paragrafoelenco"/>
        <w:numPr>
          <w:ilvl w:val="1"/>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Produzione media (Foto e Video): realizzazione di n. 2 </w:t>
      </w:r>
      <w:proofErr w:type="spellStart"/>
      <w:r w:rsidRPr="00343720">
        <w:rPr>
          <w:rFonts w:ascii="Arial" w:hAnsi="Arial" w:cs="Arial"/>
          <w:color w:val="000000"/>
          <w:sz w:val="24"/>
          <w:szCs w:val="24"/>
        </w:rPr>
        <w:t>reels</w:t>
      </w:r>
      <w:proofErr w:type="spellEnd"/>
      <w:r w:rsidRPr="00343720">
        <w:rPr>
          <w:rFonts w:ascii="Arial" w:hAnsi="Arial" w:cs="Arial"/>
          <w:color w:val="000000"/>
          <w:sz w:val="24"/>
          <w:szCs w:val="24"/>
        </w:rPr>
        <w:t xml:space="preserve"> di circa 1 minuto a settimana, realizzazione di n. 1 video (4/5 minuti) al mese, realizzazione di n. 7 video reportage di eventi (durata variabile tra 3 e 5 minuti), realizzazione di un archivio di nuove immagini fotografiche del territorio (numero stimato tra 160 e 200), post prodotte e utilizzabili per finalità di marketing;</w:t>
      </w:r>
    </w:p>
    <w:p w:rsidR="0019550B" w:rsidRPr="00343720" w:rsidRDefault="0019550B" w:rsidP="00343720">
      <w:pPr>
        <w:pStyle w:val="Paragrafoelenco"/>
        <w:numPr>
          <w:ilvl w:val="1"/>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Social media management: n. 1 post/</w:t>
      </w:r>
      <w:proofErr w:type="spellStart"/>
      <w:r w:rsidRPr="00343720">
        <w:rPr>
          <w:rFonts w:ascii="Arial" w:hAnsi="Arial" w:cs="Arial"/>
          <w:color w:val="000000"/>
          <w:sz w:val="24"/>
          <w:szCs w:val="24"/>
        </w:rPr>
        <w:t>Reel</w:t>
      </w:r>
      <w:proofErr w:type="spellEnd"/>
      <w:r w:rsidRPr="00343720">
        <w:rPr>
          <w:rFonts w:ascii="Arial" w:hAnsi="Arial" w:cs="Arial"/>
          <w:color w:val="000000"/>
          <w:sz w:val="24"/>
          <w:szCs w:val="24"/>
        </w:rPr>
        <w:t xml:space="preserve"> al giorno su </w:t>
      </w:r>
      <w:proofErr w:type="spellStart"/>
      <w:r w:rsidRPr="00343720">
        <w:rPr>
          <w:rFonts w:ascii="Arial" w:hAnsi="Arial" w:cs="Arial"/>
          <w:color w:val="000000"/>
          <w:sz w:val="24"/>
          <w:szCs w:val="24"/>
        </w:rPr>
        <w:t>Instagram</w:t>
      </w:r>
      <w:proofErr w:type="spellEnd"/>
      <w:r w:rsidRPr="00343720">
        <w:rPr>
          <w:rFonts w:ascii="Arial" w:hAnsi="Arial" w:cs="Arial"/>
          <w:color w:val="000000"/>
          <w:sz w:val="24"/>
          <w:szCs w:val="24"/>
        </w:rPr>
        <w:t>, n. 2 post/</w:t>
      </w:r>
      <w:proofErr w:type="spellStart"/>
      <w:r w:rsidRPr="00343720">
        <w:rPr>
          <w:rFonts w:ascii="Arial" w:hAnsi="Arial" w:cs="Arial"/>
          <w:color w:val="000000"/>
          <w:sz w:val="24"/>
          <w:szCs w:val="24"/>
        </w:rPr>
        <w:t>reel</w:t>
      </w:r>
      <w:proofErr w:type="spellEnd"/>
      <w:r w:rsidRPr="00343720">
        <w:rPr>
          <w:rFonts w:ascii="Arial" w:hAnsi="Arial" w:cs="Arial"/>
          <w:color w:val="000000"/>
          <w:sz w:val="24"/>
          <w:szCs w:val="24"/>
        </w:rPr>
        <w:t xml:space="preserve"> al giorno su face book, n. 2/3 storie al giorno su </w:t>
      </w:r>
      <w:proofErr w:type="spellStart"/>
      <w:r w:rsidRPr="00343720">
        <w:rPr>
          <w:rFonts w:ascii="Arial" w:hAnsi="Arial" w:cs="Arial"/>
          <w:color w:val="000000"/>
          <w:sz w:val="24"/>
          <w:szCs w:val="24"/>
        </w:rPr>
        <w:t>Facebook</w:t>
      </w:r>
      <w:proofErr w:type="spellEnd"/>
      <w:r w:rsidRPr="00343720">
        <w:rPr>
          <w:rFonts w:ascii="Arial" w:hAnsi="Arial" w:cs="Arial"/>
          <w:color w:val="000000"/>
          <w:sz w:val="24"/>
          <w:szCs w:val="24"/>
        </w:rPr>
        <w:t xml:space="preserve"> e </w:t>
      </w:r>
      <w:proofErr w:type="spellStart"/>
      <w:r w:rsidRPr="00343720">
        <w:rPr>
          <w:rFonts w:ascii="Arial" w:hAnsi="Arial" w:cs="Arial"/>
          <w:color w:val="000000"/>
          <w:sz w:val="24"/>
          <w:szCs w:val="24"/>
        </w:rPr>
        <w:t>Instagram</w:t>
      </w:r>
      <w:proofErr w:type="spellEnd"/>
      <w:r w:rsidRPr="00343720">
        <w:rPr>
          <w:rFonts w:ascii="Arial" w:hAnsi="Arial" w:cs="Arial"/>
          <w:color w:val="000000"/>
          <w:sz w:val="24"/>
          <w:szCs w:val="24"/>
        </w:rPr>
        <w:t xml:space="preserve">, n. 1 </w:t>
      </w:r>
      <w:proofErr w:type="spellStart"/>
      <w:r w:rsidRPr="00343720">
        <w:rPr>
          <w:rFonts w:ascii="Arial" w:hAnsi="Arial" w:cs="Arial"/>
          <w:color w:val="000000"/>
          <w:sz w:val="24"/>
          <w:szCs w:val="24"/>
        </w:rPr>
        <w:t>Reel</w:t>
      </w:r>
      <w:proofErr w:type="spellEnd"/>
      <w:r w:rsidRPr="00343720">
        <w:rPr>
          <w:rFonts w:ascii="Arial" w:hAnsi="Arial" w:cs="Arial"/>
          <w:color w:val="000000"/>
          <w:sz w:val="24"/>
          <w:szCs w:val="24"/>
        </w:rPr>
        <w:t xml:space="preserve"> ogni 3 giorni su </w:t>
      </w:r>
      <w:proofErr w:type="spellStart"/>
      <w:r w:rsidRPr="00343720">
        <w:rPr>
          <w:rFonts w:ascii="Arial" w:hAnsi="Arial" w:cs="Arial"/>
          <w:color w:val="000000"/>
          <w:sz w:val="24"/>
          <w:szCs w:val="24"/>
        </w:rPr>
        <w:t>Tik</w:t>
      </w:r>
      <w:proofErr w:type="spellEnd"/>
      <w:r w:rsidRPr="00343720">
        <w:rPr>
          <w:rFonts w:ascii="Arial" w:hAnsi="Arial" w:cs="Arial"/>
          <w:color w:val="000000"/>
          <w:sz w:val="24"/>
          <w:szCs w:val="24"/>
        </w:rPr>
        <w:t xml:space="preserve"> </w:t>
      </w:r>
      <w:proofErr w:type="spellStart"/>
      <w:r w:rsidRPr="00343720">
        <w:rPr>
          <w:rFonts w:ascii="Arial" w:hAnsi="Arial" w:cs="Arial"/>
          <w:color w:val="000000"/>
          <w:sz w:val="24"/>
          <w:szCs w:val="24"/>
        </w:rPr>
        <w:t>Tok</w:t>
      </w:r>
      <w:proofErr w:type="spellEnd"/>
      <w:r w:rsidRPr="00343720">
        <w:rPr>
          <w:rFonts w:ascii="Arial" w:hAnsi="Arial" w:cs="Arial"/>
          <w:color w:val="000000"/>
          <w:sz w:val="24"/>
          <w:szCs w:val="24"/>
        </w:rPr>
        <w:t>; gestione altri profili (</w:t>
      </w:r>
      <w:proofErr w:type="spellStart"/>
      <w:r w:rsidRPr="00343720">
        <w:rPr>
          <w:rFonts w:ascii="Arial" w:hAnsi="Arial" w:cs="Arial"/>
          <w:color w:val="000000"/>
          <w:sz w:val="24"/>
          <w:szCs w:val="24"/>
        </w:rPr>
        <w:t>Pinterest</w:t>
      </w:r>
      <w:proofErr w:type="spellEnd"/>
      <w:r w:rsidRPr="00343720">
        <w:rPr>
          <w:rFonts w:ascii="Arial" w:hAnsi="Arial" w:cs="Arial"/>
          <w:color w:val="000000"/>
          <w:sz w:val="24"/>
          <w:szCs w:val="24"/>
        </w:rPr>
        <w:t xml:space="preserve">, condivisione di nuove immagini e creazione di raccolte, </w:t>
      </w:r>
      <w:proofErr w:type="spellStart"/>
      <w:r w:rsidRPr="00343720">
        <w:rPr>
          <w:rFonts w:ascii="Arial" w:hAnsi="Arial" w:cs="Arial"/>
          <w:color w:val="000000"/>
          <w:sz w:val="24"/>
          <w:szCs w:val="24"/>
        </w:rPr>
        <w:t>Youtube</w:t>
      </w:r>
      <w:proofErr w:type="spellEnd"/>
      <w:r w:rsidRPr="00343720">
        <w:rPr>
          <w:rFonts w:ascii="Arial" w:hAnsi="Arial" w:cs="Arial"/>
          <w:color w:val="000000"/>
          <w:sz w:val="24"/>
          <w:szCs w:val="24"/>
        </w:rPr>
        <w:t>, Ottimizzazione iniziale, condivisione di 1 post al giorno, pubblicazione dei video e degli shorts quando prodotti, X, pubblicazione di 1 post al giorno);</w:t>
      </w:r>
    </w:p>
    <w:p w:rsidR="0019550B" w:rsidRPr="00343720" w:rsidRDefault="0019550B" w:rsidP="00343720">
      <w:pPr>
        <w:pStyle w:val="Paragrafoelenco"/>
        <w:numPr>
          <w:ilvl w:val="1"/>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Analisi statistica, rendicontazione e consulenza: n.1 Report statistico mensile del sito web, n. 1 report statistico mensile delle performance social, n. 1 report analitico semestrale relativo all’attività social, n. 1 report analitico semestrale relativo all’attività del sito web, tutti i documenti e i file sviluppati durante la collaborazione dovranno essere archiviati e resi disponibili in una cartella drive condivisa, rendicontazione puntuale di tutte le attività svolte nella cartella Drive condivisa, è richiesta la disponibilità ad incontri periodi programmati (in presenza o da remoto) per discutere i risultati e definire nuove strategie operative.</w:t>
      </w:r>
    </w:p>
    <w:p w:rsidR="0019550B" w:rsidRPr="00343720" w:rsidRDefault="0019550B" w:rsidP="00343720">
      <w:pPr>
        <w:pStyle w:val="Paragrafoelenco"/>
        <w:numPr>
          <w:ilvl w:val="1"/>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Riguardo alle attività richieste di cui al punto c) si precisa che:</w:t>
      </w:r>
    </w:p>
    <w:p w:rsidR="0019550B" w:rsidRPr="00343720" w:rsidRDefault="0019550B" w:rsidP="00343720">
      <w:pPr>
        <w:pStyle w:val="Paragrafoelenco"/>
        <w:numPr>
          <w:ilvl w:val="2"/>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al termine del periodo di collaborazione è richiesta la consegna del materiale realizzato corredato delle relative liberatorie per l’utilizzo non esclusivo;</w:t>
      </w:r>
    </w:p>
    <w:p w:rsidR="0019550B" w:rsidRPr="00343720" w:rsidRDefault="0019550B" w:rsidP="00343720">
      <w:pPr>
        <w:pStyle w:val="Paragrafoelenco"/>
        <w:numPr>
          <w:ilvl w:val="2"/>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durante il periodo dell’affidamento del servizio sarà possibile realizzazione servizio live streaming a copertura degli eventi;</w:t>
      </w:r>
    </w:p>
    <w:p w:rsidR="0019550B" w:rsidRPr="00343720" w:rsidRDefault="0019550B" w:rsidP="00343720">
      <w:pPr>
        <w:pStyle w:val="Paragrafoelenco"/>
        <w:numPr>
          <w:ilvl w:val="2"/>
          <w:numId w:val="5"/>
        </w:numPr>
        <w:spacing w:after="200" w:line="360" w:lineRule="auto"/>
        <w:jc w:val="both"/>
        <w:rPr>
          <w:rFonts w:ascii="Arial" w:hAnsi="Arial" w:cs="Arial"/>
          <w:color w:val="000000"/>
          <w:sz w:val="24"/>
          <w:szCs w:val="24"/>
        </w:rPr>
      </w:pPr>
      <w:r w:rsidRPr="00343720">
        <w:rPr>
          <w:rFonts w:ascii="Arial" w:hAnsi="Arial" w:cs="Arial"/>
          <w:color w:val="000000"/>
          <w:sz w:val="24"/>
          <w:szCs w:val="24"/>
        </w:rPr>
        <w:t xml:space="preserve">per la produzione dei </w:t>
      </w:r>
      <w:proofErr w:type="spellStart"/>
      <w:r w:rsidRPr="00343720">
        <w:rPr>
          <w:rFonts w:ascii="Arial" w:hAnsi="Arial" w:cs="Arial"/>
          <w:color w:val="000000"/>
          <w:sz w:val="24"/>
          <w:szCs w:val="24"/>
        </w:rPr>
        <w:t>reels</w:t>
      </w:r>
      <w:proofErr w:type="spellEnd"/>
      <w:r w:rsidRPr="00343720">
        <w:rPr>
          <w:rFonts w:ascii="Arial" w:hAnsi="Arial" w:cs="Arial"/>
          <w:color w:val="000000"/>
          <w:sz w:val="24"/>
          <w:szCs w:val="24"/>
        </w:rPr>
        <w:t xml:space="preserve"> e video sarà possibile utilizzare il materiale di archivio di proprietà di questo ente.</w:t>
      </w:r>
    </w:p>
    <w:p w:rsidR="0019550B" w:rsidRPr="0019550B" w:rsidRDefault="0019550B" w:rsidP="00343720">
      <w:pPr>
        <w:pStyle w:val="Paragrafoelenco"/>
        <w:numPr>
          <w:ilvl w:val="0"/>
          <w:numId w:val="3"/>
        </w:numPr>
        <w:spacing w:after="200" w:line="360" w:lineRule="auto"/>
        <w:jc w:val="both"/>
        <w:rPr>
          <w:rFonts w:ascii="Arial" w:hAnsi="Arial" w:cs="Arial"/>
          <w:color w:val="000000"/>
          <w:sz w:val="24"/>
          <w:szCs w:val="24"/>
        </w:rPr>
      </w:pPr>
      <w:r w:rsidRPr="00343720">
        <w:rPr>
          <w:rFonts w:ascii="Arial" w:hAnsi="Arial" w:cs="Arial"/>
          <w:color w:val="000000"/>
          <w:sz w:val="24"/>
          <w:szCs w:val="24"/>
        </w:rPr>
        <w:t>Le attività di produzione di contenuti (come video, foto, articoli) potranno essere ricalibrate nei diversi mesi dell'anno in accordo con il Committente, per rispondere</w:t>
      </w:r>
      <w:r w:rsidRPr="0019550B">
        <w:rPr>
          <w:rFonts w:ascii="Arial" w:hAnsi="Arial" w:cs="Arial"/>
          <w:color w:val="000000"/>
          <w:sz w:val="24"/>
          <w:szCs w:val="24"/>
        </w:rPr>
        <w:t xml:space="preserve"> </w:t>
      </w:r>
      <w:r w:rsidRPr="0019550B">
        <w:rPr>
          <w:rFonts w:ascii="Arial" w:hAnsi="Arial" w:cs="Arial"/>
          <w:color w:val="000000"/>
          <w:sz w:val="24"/>
          <w:szCs w:val="24"/>
        </w:rPr>
        <w:lastRenderedPageBreak/>
        <w:t>meglio ai bisogni editoriali stagionali. In particolare, i contenuti legati a location esterne o eventi potranno essere concentrati nei mesi di maggiore attività turistica, garantendo comunque il raggiungimento degli obiettivi annuali complessivi.</w:t>
      </w:r>
    </w:p>
    <w:p w:rsidR="0019550B" w:rsidRPr="0019550B" w:rsidRDefault="0019550B" w:rsidP="00343720">
      <w:pPr>
        <w:pStyle w:val="Paragrafoelenco"/>
        <w:numPr>
          <w:ilvl w:val="0"/>
          <w:numId w:val="3"/>
        </w:numPr>
        <w:spacing w:after="200" w:line="360" w:lineRule="auto"/>
        <w:jc w:val="both"/>
        <w:rPr>
          <w:rFonts w:ascii="Arial" w:hAnsi="Arial" w:cs="Arial"/>
          <w:color w:val="000000"/>
          <w:sz w:val="24"/>
          <w:szCs w:val="24"/>
        </w:rPr>
      </w:pPr>
      <w:r w:rsidRPr="0019550B">
        <w:rPr>
          <w:rFonts w:ascii="Arial" w:hAnsi="Arial" w:cs="Arial"/>
          <w:color w:val="000000"/>
          <w:sz w:val="24"/>
          <w:szCs w:val="24"/>
        </w:rPr>
        <w:t>Inoltre, il Social Media Team collaborerà con Toscana Promozione Turistica e Fondazione Sistema Toscana (</w:t>
      </w:r>
      <w:proofErr w:type="spellStart"/>
      <w:r w:rsidRPr="0019550B">
        <w:rPr>
          <w:rFonts w:ascii="Arial" w:hAnsi="Arial" w:cs="Arial"/>
          <w:color w:val="000000"/>
          <w:sz w:val="24"/>
          <w:szCs w:val="24"/>
        </w:rPr>
        <w:t>VisitTuscany</w:t>
      </w:r>
      <w:proofErr w:type="spellEnd"/>
      <w:r w:rsidRPr="0019550B">
        <w:rPr>
          <w:rFonts w:ascii="Arial" w:hAnsi="Arial" w:cs="Arial"/>
          <w:color w:val="000000"/>
          <w:sz w:val="24"/>
          <w:szCs w:val="24"/>
        </w:rPr>
        <w:t>) per la pubblicazione di contenuti sui loro canali.</w:t>
      </w:r>
    </w:p>
    <w:p w:rsidR="0019550B" w:rsidRPr="0019550B" w:rsidRDefault="0019550B" w:rsidP="0019550B">
      <w:pPr>
        <w:spacing w:after="240" w:line="360" w:lineRule="auto"/>
        <w:jc w:val="center"/>
        <w:rPr>
          <w:rFonts w:ascii="Arial" w:hAnsi="Arial" w:cs="Arial"/>
          <w:b/>
          <w:bCs/>
          <w:color w:val="000000"/>
          <w:sz w:val="24"/>
          <w:szCs w:val="24"/>
          <w:lang w:eastAsia="it-IT"/>
        </w:rPr>
      </w:pPr>
    </w:p>
    <w:p w:rsidR="0019550B" w:rsidRPr="0019550B" w:rsidRDefault="0019550B" w:rsidP="0019550B">
      <w:pPr>
        <w:spacing w:after="240" w:line="360" w:lineRule="auto"/>
        <w:jc w:val="center"/>
        <w:rPr>
          <w:rFonts w:ascii="Arial" w:eastAsia="SimSun" w:hAnsi="Arial" w:cs="Arial"/>
          <w:color w:val="000000"/>
          <w:sz w:val="24"/>
          <w:szCs w:val="24"/>
          <w:lang w:eastAsia="zh-CN"/>
        </w:rPr>
      </w:pPr>
      <w:r w:rsidRPr="0019550B">
        <w:rPr>
          <w:rFonts w:ascii="Arial" w:hAnsi="Arial" w:cs="Arial"/>
          <w:b/>
          <w:bCs/>
          <w:color w:val="000000"/>
          <w:sz w:val="24"/>
          <w:szCs w:val="24"/>
          <w:lang w:eastAsia="it-IT"/>
        </w:rPr>
        <w:t>ATTIVITA’ 2</w:t>
      </w:r>
    </w:p>
    <w:p w:rsidR="0019550B" w:rsidRPr="0019550B" w:rsidRDefault="0019550B" w:rsidP="0019550B">
      <w:pPr>
        <w:spacing w:after="240" w:line="360" w:lineRule="auto"/>
        <w:jc w:val="center"/>
        <w:rPr>
          <w:rFonts w:ascii="Arial" w:hAnsi="Arial" w:cs="Arial"/>
          <w:b/>
          <w:bCs/>
          <w:color w:val="000000"/>
          <w:sz w:val="24"/>
          <w:szCs w:val="24"/>
          <w:lang w:eastAsia="it-IT"/>
        </w:rPr>
      </w:pPr>
      <w:r w:rsidRPr="0019550B">
        <w:rPr>
          <w:rFonts w:ascii="Arial" w:hAnsi="Arial" w:cs="Arial"/>
          <w:b/>
          <w:bCs/>
          <w:color w:val="000000"/>
          <w:sz w:val="24"/>
          <w:szCs w:val="24"/>
          <w:lang w:eastAsia="it-IT"/>
        </w:rPr>
        <w:t>Servizio di gestione e manutenzione incrementale del sito web</w:t>
      </w:r>
    </w:p>
    <w:p w:rsidR="0019550B" w:rsidRPr="0019550B" w:rsidRDefault="0019550B" w:rsidP="0019550B">
      <w:pPr>
        <w:spacing w:after="240" w:line="360" w:lineRule="auto"/>
        <w:jc w:val="center"/>
        <w:rPr>
          <w:rFonts w:ascii="Arial" w:hAnsi="Arial" w:cs="Arial"/>
          <w:b/>
          <w:bCs/>
          <w:color w:val="000000"/>
          <w:sz w:val="24"/>
          <w:szCs w:val="24"/>
          <w:lang w:eastAsia="it-IT"/>
        </w:rPr>
      </w:pP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Hosting e manutenzione tecnica continuativa, ordinaria e incrementale, e aggiornamento dei contenuti (manutenzione e implementazione  dei contenuti) del sito web di Visit Elba, rivedendo ed integrando i contenuti imprecisi, errati ed obsoleti oltre all’aggiunta di nuovi contenuti, in particolare articoli e post sul sito redatti in stile blog</w:t>
      </w:r>
      <w:r w:rsidRPr="0019550B">
        <w:rPr>
          <w:rFonts w:ascii="Arial" w:hAnsi="Arial" w:cs="Arial"/>
          <w:kern w:val="0"/>
          <w:sz w:val="24"/>
          <w:szCs w:val="24"/>
        </w:rPr>
        <w:t xml:space="preserve"> </w:t>
      </w:r>
      <w:r w:rsidRPr="0019550B">
        <w:rPr>
          <w:rFonts w:ascii="Arial" w:hAnsi="Arial" w:cs="Arial"/>
          <w:color w:val="000000"/>
          <w:sz w:val="24"/>
          <w:szCs w:val="24"/>
        </w:rPr>
        <w:t>, con un tono narrativo coinvolgente e informale, pensati per raccontare esperienze, eventi e attrazioni del territorio. L’attività prevede che il fornitore aggiorni tempestivamente i contenuti del sito, sia sulla base delle segnalazioni del committente, che avverranno continuativamente durante tutto il periodo del servizio, sia sulla base di un piano editoriale concordato e aggiornato periodicamente.</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web di Visit Elba è disponibile all’indirizzo: </w:t>
      </w:r>
      <w:hyperlink r:id="rId10" w:history="1">
        <w:r w:rsidRPr="0019550B">
          <w:rPr>
            <w:rStyle w:val="Collegamentoipertestuale"/>
            <w:rFonts w:ascii="Arial" w:hAnsi="Arial" w:cs="Arial"/>
            <w:sz w:val="24"/>
            <w:szCs w:val="24"/>
          </w:rPr>
          <w:t>https://visitelba.info/</w:t>
        </w:r>
      </w:hyperlink>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attuale è realizzato in </w:t>
      </w:r>
      <w:proofErr w:type="spellStart"/>
      <w:r w:rsidRPr="0019550B">
        <w:rPr>
          <w:rFonts w:ascii="Arial" w:hAnsi="Arial" w:cs="Arial"/>
          <w:color w:val="000000"/>
          <w:sz w:val="24"/>
          <w:szCs w:val="24"/>
        </w:rPr>
        <w:t>Wordpress</w:t>
      </w:r>
      <w:proofErr w:type="spellEnd"/>
      <w:r w:rsidRPr="0019550B">
        <w:rPr>
          <w:rFonts w:ascii="Arial" w:hAnsi="Arial" w:cs="Arial"/>
          <w:color w:val="000000"/>
          <w:sz w:val="24"/>
          <w:szCs w:val="24"/>
        </w:rPr>
        <w:t>.</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E’ inoltre richiesta la gestione e manutenzione saltuaria di altri siti web legati a Visit Elba.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Ottimizzazione SEO del sito e dei contenuti, con particolare attenzione all'aggiornamento periodico delle principali keyword, all'analisi delle performance e al miglioramento continuo della visibilità organica. L'attività comprende la revisione e l'ottimizzazione dei contenuti esistenti, la creazione di nuovi articoli e post in ottica SEO e l'implementazione di best </w:t>
      </w:r>
      <w:proofErr w:type="spellStart"/>
      <w:r w:rsidRPr="0019550B">
        <w:rPr>
          <w:rFonts w:ascii="Arial" w:hAnsi="Arial" w:cs="Arial"/>
          <w:color w:val="000000"/>
          <w:sz w:val="24"/>
          <w:szCs w:val="24"/>
        </w:rPr>
        <w:t>practice</w:t>
      </w:r>
      <w:proofErr w:type="spellEnd"/>
      <w:r w:rsidRPr="0019550B">
        <w:rPr>
          <w:rFonts w:ascii="Arial" w:hAnsi="Arial" w:cs="Arial"/>
          <w:color w:val="000000"/>
          <w:sz w:val="24"/>
          <w:szCs w:val="24"/>
        </w:rPr>
        <w:t xml:space="preserve"> per favorire il posizionamento sui motori di ricerca.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lastRenderedPageBreak/>
        <w:t xml:space="preserve">Gli aggiornamenti e le modifiche del  sito dovranno essere “Mobile First”, dotato di “Tap Bar”. Inoltre, il sito sarà dotato dei più aggiornati ed efficienti </w:t>
      </w:r>
      <w:proofErr w:type="spellStart"/>
      <w:r w:rsidRPr="0019550B">
        <w:rPr>
          <w:rFonts w:ascii="Arial" w:hAnsi="Arial" w:cs="Arial"/>
          <w:color w:val="000000"/>
          <w:sz w:val="24"/>
          <w:szCs w:val="24"/>
        </w:rPr>
        <w:t>plugin</w:t>
      </w:r>
      <w:proofErr w:type="spellEnd"/>
      <w:r w:rsidRPr="0019550B">
        <w:rPr>
          <w:rFonts w:ascii="Arial" w:hAnsi="Arial" w:cs="Arial"/>
          <w:color w:val="000000"/>
          <w:sz w:val="24"/>
          <w:szCs w:val="24"/>
        </w:rPr>
        <w:t xml:space="preserve"> per </w:t>
      </w:r>
      <w:proofErr w:type="spellStart"/>
      <w:r w:rsidRPr="0019550B">
        <w:rPr>
          <w:rFonts w:ascii="Arial" w:hAnsi="Arial" w:cs="Arial"/>
          <w:color w:val="000000"/>
          <w:sz w:val="24"/>
          <w:szCs w:val="24"/>
        </w:rPr>
        <w:t>Wordpress</w:t>
      </w:r>
      <w:proofErr w:type="spellEnd"/>
      <w:r w:rsidRPr="0019550B">
        <w:rPr>
          <w:rFonts w:ascii="Arial" w:hAnsi="Arial" w:cs="Arial"/>
          <w:color w:val="000000"/>
          <w:sz w:val="24"/>
          <w:szCs w:val="24"/>
        </w:rPr>
        <w:t xml:space="preserve"> necessari.</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w:t>
      </w:r>
      <w:proofErr w:type="spellStart"/>
      <w:r w:rsidRPr="0019550B">
        <w:rPr>
          <w:rFonts w:ascii="Arial" w:hAnsi="Arial" w:cs="Arial"/>
          <w:color w:val="000000"/>
          <w:sz w:val="24"/>
          <w:szCs w:val="24"/>
        </w:rPr>
        <w:t>backend</w:t>
      </w:r>
      <w:proofErr w:type="spellEnd"/>
      <w:r w:rsidRPr="0019550B">
        <w:rPr>
          <w:rFonts w:ascii="Arial" w:hAnsi="Arial" w:cs="Arial"/>
          <w:color w:val="000000"/>
          <w:sz w:val="24"/>
          <w:szCs w:val="24"/>
        </w:rPr>
        <w:t xml:space="preserve"> del sito dovrà permettere l'accesso a diverse tipologie di utenti tra cui a titolo di esempio: uffici informazione, comuni dell'isola d'Elba, </w:t>
      </w:r>
      <w:proofErr w:type="spellStart"/>
      <w:r w:rsidRPr="0019550B">
        <w:rPr>
          <w:rFonts w:ascii="Arial" w:hAnsi="Arial" w:cs="Arial"/>
          <w:color w:val="000000"/>
          <w:sz w:val="24"/>
          <w:szCs w:val="24"/>
        </w:rPr>
        <w:t>visit</w:t>
      </w:r>
      <w:proofErr w:type="spellEnd"/>
      <w:r w:rsidRPr="0019550B">
        <w:rPr>
          <w:rFonts w:ascii="Arial" w:hAnsi="Arial" w:cs="Arial"/>
          <w:color w:val="000000"/>
          <w:sz w:val="24"/>
          <w:szCs w:val="24"/>
        </w:rPr>
        <w:t xml:space="preserve"> Elba , ufficio stampa, agenzie di comunicazione incaricate da Visit Elba </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sito dovrà contenere le informazioni di base aggiornate tra cui a titolo d'esempio: comuni, attrazioni , temi ed esperienze turistiche , prodotti tipici, spiagge (per tipologia), servizi turistici (ospitalità e ristorazione ma anche guide noleggi, ecc.) oltre, se richiesto dal Committente, alle informazioni di utilità generale quali, ad es., farmacie, veterinari, ospedali ecc. Il Committente potrà inoltre richiedere l'integrazione di nuove sezioni o pagine dedicate ad approfondimenti tematici, itinerari speciali, iniziative locali o altri contenuti ritenuti strategici per la valorizzazione del territorio e la promozione turistica.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Inoltre il sito dovrà contenere le informazioni di contatto aggiornate quali ad esempio telefono, </w:t>
      </w:r>
      <w:proofErr w:type="spellStart"/>
      <w:r w:rsidRPr="0019550B">
        <w:rPr>
          <w:rFonts w:ascii="Arial" w:hAnsi="Arial" w:cs="Arial"/>
          <w:color w:val="000000"/>
          <w:sz w:val="24"/>
          <w:szCs w:val="24"/>
        </w:rPr>
        <w:t>email</w:t>
      </w:r>
      <w:proofErr w:type="spellEnd"/>
      <w:r w:rsidRPr="0019550B">
        <w:rPr>
          <w:rFonts w:ascii="Arial" w:hAnsi="Arial" w:cs="Arial"/>
          <w:color w:val="000000"/>
          <w:sz w:val="24"/>
          <w:szCs w:val="24"/>
        </w:rPr>
        <w:t xml:space="preserve">, account social, indirizzi degli uffici informazioni legati a </w:t>
      </w:r>
      <w:proofErr w:type="spellStart"/>
      <w:r w:rsidRPr="0019550B">
        <w:rPr>
          <w:rFonts w:ascii="Arial" w:hAnsi="Arial" w:cs="Arial"/>
          <w:color w:val="000000"/>
          <w:sz w:val="24"/>
          <w:szCs w:val="24"/>
        </w:rPr>
        <w:t>VisitElba</w:t>
      </w:r>
      <w:proofErr w:type="spellEnd"/>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dovrà avere una sezione eventi, aggiornata con gli eventi attuali e futuri, fruibile efficacemente anche con </w:t>
      </w:r>
      <w:proofErr w:type="spellStart"/>
      <w:r w:rsidRPr="0019550B">
        <w:rPr>
          <w:rFonts w:ascii="Arial" w:hAnsi="Arial" w:cs="Arial"/>
          <w:color w:val="000000"/>
          <w:sz w:val="24"/>
          <w:szCs w:val="24"/>
        </w:rPr>
        <w:t>smartphone</w:t>
      </w:r>
      <w:proofErr w:type="spellEnd"/>
      <w:r w:rsidRPr="0019550B">
        <w:rPr>
          <w:rFonts w:ascii="Arial" w:hAnsi="Arial" w:cs="Arial"/>
          <w:color w:val="000000"/>
          <w:sz w:val="24"/>
          <w:szCs w:val="24"/>
        </w:rPr>
        <w:t>, da parte dei turisti sul territorio.</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fornitore dovrà monitorare costantemente il territorio e segnalare proattivamente eventi locali, manifestazioni ed iniziative di interesse, garantendo l’inserimento tempestivo nel sito e la loro promozione attraverso i canali digitali di Visit Elba.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fornitore dovrà aggiornare tempestivamente il calendario eventi del sito web, inserendo date, durate, orari, testi, foto, immagini ed eventuali video degli eventi dell’Isola d’Elba.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sito dovrà valorizzare le foto e i video messi a disposizione dal committente</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sito dovrà avere una sezione di contenuti dinamica (blog).  La sezione presenterà, mettendole in evidenza nel sito, con costante aggiornamento, le novità e le occasioni di vacanza dell’Isola d’Elba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sito dovrà prevedere l’iscrizione alla newsletter da parte degli utenti. Dovrà essere incluso nel servizio anche la gestione delle newsletter (contenuti, invio, misure di performance e reportistica).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lastRenderedPageBreak/>
        <w:t xml:space="preserve">Il sito dovrà essere protetto da attacchi informatici di ogni tipo e costantemente monitorato ed aggiornato sotto il profilo della sicurezza (incluso </w:t>
      </w:r>
      <w:proofErr w:type="spellStart"/>
      <w:r w:rsidRPr="0019550B">
        <w:rPr>
          <w:rFonts w:ascii="Arial" w:hAnsi="Arial" w:cs="Arial"/>
          <w:color w:val="000000"/>
          <w:sz w:val="24"/>
          <w:szCs w:val="24"/>
        </w:rPr>
        <w:t>Wordpress</w:t>
      </w:r>
      <w:proofErr w:type="spellEnd"/>
      <w:r w:rsidRPr="0019550B">
        <w:rPr>
          <w:rFonts w:ascii="Arial" w:hAnsi="Arial" w:cs="Arial"/>
          <w:color w:val="000000"/>
          <w:sz w:val="24"/>
          <w:szCs w:val="24"/>
        </w:rPr>
        <w:t xml:space="preserve"> e i </w:t>
      </w:r>
      <w:proofErr w:type="spellStart"/>
      <w:r w:rsidRPr="0019550B">
        <w:rPr>
          <w:rFonts w:ascii="Arial" w:hAnsi="Arial" w:cs="Arial"/>
          <w:color w:val="000000"/>
          <w:sz w:val="24"/>
          <w:szCs w:val="24"/>
        </w:rPr>
        <w:t>plugin</w:t>
      </w:r>
      <w:proofErr w:type="spellEnd"/>
      <w:r w:rsidRPr="0019550B">
        <w:rPr>
          <w:rFonts w:ascii="Arial" w:hAnsi="Arial" w:cs="Arial"/>
          <w:color w:val="000000"/>
          <w:sz w:val="24"/>
          <w:szCs w:val="24"/>
        </w:rPr>
        <w:t xml:space="preserve"> installati)</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Il sito dovrà essere sempre aggiornato e rispondente in materia di tutela della privacy (ad es. GDPR)</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dovrà prevedere la possibilità di scaricare materiali digitali quali ad es. mini-guide o mappe  </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dovrà avere sezioni speciali permanenti, quali ad es. Elba Smart </w:t>
      </w:r>
      <w:proofErr w:type="spellStart"/>
      <w:r w:rsidRPr="0019550B">
        <w:rPr>
          <w:rFonts w:ascii="Arial" w:hAnsi="Arial" w:cs="Arial"/>
          <w:color w:val="000000"/>
          <w:sz w:val="24"/>
          <w:szCs w:val="24"/>
        </w:rPr>
        <w:t>Exploring</w:t>
      </w:r>
      <w:proofErr w:type="spellEnd"/>
      <w:r w:rsidRPr="0019550B">
        <w:rPr>
          <w:rFonts w:ascii="Arial" w:hAnsi="Arial" w:cs="Arial"/>
          <w:color w:val="000000"/>
          <w:sz w:val="24"/>
          <w:szCs w:val="24"/>
        </w:rPr>
        <w:t xml:space="preserve"> con mappe e percorsi outdoor</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sito dovrà prevedere la possibilità di creare facilmente </w:t>
      </w:r>
      <w:proofErr w:type="spellStart"/>
      <w:r w:rsidRPr="0019550B">
        <w:rPr>
          <w:rFonts w:ascii="Arial" w:hAnsi="Arial" w:cs="Arial"/>
          <w:color w:val="000000"/>
          <w:sz w:val="24"/>
          <w:szCs w:val="24"/>
        </w:rPr>
        <w:t>landing</w:t>
      </w:r>
      <w:proofErr w:type="spellEnd"/>
      <w:r w:rsidRPr="0019550B">
        <w:rPr>
          <w:rFonts w:ascii="Arial" w:hAnsi="Arial" w:cs="Arial"/>
          <w:color w:val="000000"/>
          <w:sz w:val="24"/>
          <w:szCs w:val="24"/>
        </w:rPr>
        <w:t xml:space="preserve"> </w:t>
      </w:r>
      <w:proofErr w:type="spellStart"/>
      <w:r w:rsidRPr="0019550B">
        <w:rPr>
          <w:rFonts w:ascii="Arial" w:hAnsi="Arial" w:cs="Arial"/>
          <w:color w:val="000000"/>
          <w:sz w:val="24"/>
          <w:szCs w:val="24"/>
        </w:rPr>
        <w:t>page</w:t>
      </w:r>
      <w:proofErr w:type="spellEnd"/>
      <w:r w:rsidRPr="0019550B">
        <w:rPr>
          <w:rFonts w:ascii="Arial" w:hAnsi="Arial" w:cs="Arial"/>
          <w:color w:val="000000"/>
          <w:sz w:val="24"/>
          <w:szCs w:val="24"/>
        </w:rPr>
        <w:t xml:space="preserve"> per campagne e sezioni temporanee (con richiami nel menu o pulsanti in home </w:t>
      </w:r>
      <w:proofErr w:type="spellStart"/>
      <w:r w:rsidRPr="0019550B">
        <w:rPr>
          <w:rFonts w:ascii="Arial" w:hAnsi="Arial" w:cs="Arial"/>
          <w:color w:val="000000"/>
          <w:sz w:val="24"/>
          <w:szCs w:val="24"/>
        </w:rPr>
        <w:t>page</w:t>
      </w:r>
      <w:proofErr w:type="spellEnd"/>
      <w:r w:rsidRPr="0019550B">
        <w:rPr>
          <w:rFonts w:ascii="Arial" w:hAnsi="Arial" w:cs="Arial"/>
          <w:color w:val="000000"/>
          <w:sz w:val="24"/>
          <w:szCs w:val="24"/>
        </w:rPr>
        <w:t>), quali ad es. “Speciale Festività” che devono avere necessariamente durata della pubblicazione limitata</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Le lingue richieste per la comunicazione digitale nel sito web sono: italiano, inglese, tedesco e francese</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Dovrà essere effettuata la misura delle performance del sito, utilizzando Google </w:t>
      </w:r>
      <w:proofErr w:type="spellStart"/>
      <w:r w:rsidRPr="0019550B">
        <w:rPr>
          <w:rFonts w:ascii="Arial" w:hAnsi="Arial" w:cs="Arial"/>
          <w:color w:val="000000"/>
          <w:sz w:val="24"/>
          <w:szCs w:val="24"/>
        </w:rPr>
        <w:t>Analytics</w:t>
      </w:r>
      <w:proofErr w:type="spellEnd"/>
      <w:r w:rsidRPr="0019550B">
        <w:rPr>
          <w:rFonts w:ascii="Arial" w:hAnsi="Arial" w:cs="Arial"/>
          <w:color w:val="000000"/>
          <w:sz w:val="24"/>
          <w:szCs w:val="24"/>
        </w:rPr>
        <w:t xml:space="preserve"> o similare, e dovrà essere redatta una reportistica periodica per il committente</w:t>
      </w:r>
    </w:p>
    <w:p w:rsidR="0019550B" w:rsidRPr="0019550B" w:rsidRDefault="0019550B" w:rsidP="00343720">
      <w:pPr>
        <w:pStyle w:val="Paragrafoelenco"/>
        <w:numPr>
          <w:ilvl w:val="0"/>
          <w:numId w:val="4"/>
        </w:numPr>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Il fornitore dovrà proporre innovazioni, nuove funzionalità e sezioni per il sito web, basandosi su attività di trend </w:t>
      </w:r>
      <w:proofErr w:type="spellStart"/>
      <w:r w:rsidRPr="0019550B">
        <w:rPr>
          <w:rFonts w:ascii="Arial" w:hAnsi="Arial" w:cs="Arial"/>
          <w:color w:val="000000"/>
          <w:sz w:val="24"/>
          <w:szCs w:val="24"/>
        </w:rPr>
        <w:t>scouting</w:t>
      </w:r>
      <w:proofErr w:type="spellEnd"/>
      <w:r w:rsidRPr="0019550B">
        <w:rPr>
          <w:rFonts w:ascii="Arial" w:hAnsi="Arial" w:cs="Arial"/>
          <w:color w:val="000000"/>
          <w:sz w:val="24"/>
          <w:szCs w:val="24"/>
        </w:rPr>
        <w:t xml:space="preserve"> e analisi della concorrenza, con report periodici a cadenza semestrale, che evidenzino le opportunità di sviluppo e miglioramento, al fine di mantenere il sito competitivo e allineato con le migliori pratiche del settore.</w:t>
      </w:r>
    </w:p>
    <w:p w:rsidR="0019550B" w:rsidRPr="0019550B" w:rsidRDefault="0019550B" w:rsidP="00343720">
      <w:pPr>
        <w:pStyle w:val="Paragrafoelenco"/>
        <w:numPr>
          <w:ilvl w:val="0"/>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Reportistica e Monitoraggio:</w:t>
      </w:r>
    </w:p>
    <w:p w:rsidR="0019550B" w:rsidRPr="0019550B" w:rsidRDefault="0019550B" w:rsidP="00343720">
      <w:pPr>
        <w:pStyle w:val="Paragrafoelenco"/>
        <w:numPr>
          <w:ilvl w:val="1"/>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Report mensile sulle performance di sito e social media e dei post effettuati, con particolare attenzione a segnalare quelli di maggiore successo</w:t>
      </w:r>
    </w:p>
    <w:p w:rsidR="0019550B" w:rsidRPr="0019550B" w:rsidRDefault="0019550B" w:rsidP="00343720">
      <w:pPr>
        <w:pStyle w:val="Paragrafoelenco"/>
        <w:numPr>
          <w:ilvl w:val="1"/>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Report semestrali relativi alle attività di trend </w:t>
      </w:r>
      <w:proofErr w:type="spellStart"/>
      <w:r w:rsidRPr="0019550B">
        <w:rPr>
          <w:rFonts w:ascii="Arial" w:hAnsi="Arial" w:cs="Arial"/>
          <w:color w:val="000000"/>
          <w:sz w:val="24"/>
          <w:szCs w:val="24"/>
        </w:rPr>
        <w:t>scouting</w:t>
      </w:r>
      <w:proofErr w:type="spellEnd"/>
      <w:r w:rsidRPr="0019550B">
        <w:rPr>
          <w:rFonts w:ascii="Arial" w:hAnsi="Arial" w:cs="Arial"/>
          <w:color w:val="000000"/>
          <w:sz w:val="24"/>
          <w:szCs w:val="24"/>
        </w:rPr>
        <w:t xml:space="preserve"> dei social media, analisi dei nuovi linguaggi digitali, formati emergenti e tecniche di comunicazione innovativa, con proposte concrete di applicazione e test di nuove soluzioni creative per i social media, formati e strategie per rafforzare la presenza online e l’engagement del pubblico.</w:t>
      </w:r>
    </w:p>
    <w:p w:rsidR="0019550B" w:rsidRPr="0019550B" w:rsidRDefault="0019550B" w:rsidP="00343720">
      <w:pPr>
        <w:pStyle w:val="Paragrafoelenco"/>
        <w:numPr>
          <w:ilvl w:val="1"/>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 xml:space="preserve">Report semestrali relativi alle innovazioni, nuove funzionalità e sezioni proposte per il sito web, basati su attività di trend </w:t>
      </w:r>
      <w:proofErr w:type="spellStart"/>
      <w:r w:rsidRPr="0019550B">
        <w:rPr>
          <w:rFonts w:ascii="Arial" w:hAnsi="Arial" w:cs="Arial"/>
          <w:color w:val="000000"/>
          <w:sz w:val="24"/>
          <w:szCs w:val="24"/>
        </w:rPr>
        <w:t>scouting</w:t>
      </w:r>
      <w:proofErr w:type="spellEnd"/>
      <w:r w:rsidRPr="0019550B">
        <w:rPr>
          <w:rFonts w:ascii="Arial" w:hAnsi="Arial" w:cs="Arial"/>
          <w:color w:val="000000"/>
          <w:sz w:val="24"/>
          <w:szCs w:val="24"/>
        </w:rPr>
        <w:t xml:space="preserve"> e analisi della </w:t>
      </w:r>
      <w:r w:rsidRPr="0019550B">
        <w:rPr>
          <w:rFonts w:ascii="Arial" w:hAnsi="Arial" w:cs="Arial"/>
          <w:color w:val="000000"/>
          <w:sz w:val="24"/>
          <w:szCs w:val="24"/>
        </w:rPr>
        <w:lastRenderedPageBreak/>
        <w:t>concorrenza, con evidenza delle opportunità di sviluppo e miglioramento per mantenere il sito competitivo e allineato con le migliori pratiche del settore.</w:t>
      </w:r>
    </w:p>
    <w:p w:rsidR="0019550B" w:rsidRPr="0019550B" w:rsidRDefault="0019550B" w:rsidP="00343720">
      <w:pPr>
        <w:pStyle w:val="Paragrafoelenco"/>
        <w:numPr>
          <w:ilvl w:val="1"/>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Revisione semestrale dei KPI e degli obiettivi di sito e social media, con eventuali aggiustamenti per allinearsi alle nuove esigenze del committente.</w:t>
      </w:r>
    </w:p>
    <w:p w:rsidR="0019550B" w:rsidRPr="0019550B" w:rsidRDefault="0019550B" w:rsidP="00343720">
      <w:pPr>
        <w:pStyle w:val="Paragrafoelenco"/>
        <w:numPr>
          <w:ilvl w:val="1"/>
          <w:numId w:val="4"/>
        </w:numPr>
        <w:suppressAutoHyphens/>
        <w:spacing w:after="200" w:line="360" w:lineRule="auto"/>
        <w:jc w:val="both"/>
        <w:rPr>
          <w:rFonts w:ascii="Arial" w:hAnsi="Arial" w:cs="Arial"/>
          <w:color w:val="000000"/>
          <w:sz w:val="24"/>
          <w:szCs w:val="24"/>
        </w:rPr>
      </w:pPr>
      <w:r w:rsidRPr="0019550B">
        <w:rPr>
          <w:rFonts w:ascii="Arial" w:hAnsi="Arial" w:cs="Arial"/>
          <w:color w:val="000000"/>
          <w:sz w:val="24"/>
          <w:szCs w:val="24"/>
        </w:rPr>
        <w:t>Incontri periodici (anche in videochiamata) con il committente per discutere i risultati e definire nuove strategie operative.</w:t>
      </w:r>
    </w:p>
    <w:p w:rsidR="0019550B" w:rsidRPr="0019550B" w:rsidRDefault="0019550B" w:rsidP="00343720">
      <w:pPr>
        <w:spacing w:line="360" w:lineRule="auto"/>
        <w:jc w:val="both"/>
        <w:rPr>
          <w:rFonts w:ascii="Arial" w:hAnsi="Arial" w:cs="Arial"/>
          <w:sz w:val="24"/>
          <w:szCs w:val="24"/>
        </w:rPr>
      </w:pPr>
    </w:p>
    <w:p w:rsidR="00396BC2" w:rsidRPr="0019550B" w:rsidRDefault="00396BC2" w:rsidP="00343720">
      <w:pPr>
        <w:numPr>
          <w:ilvl w:val="0"/>
          <w:numId w:val="2"/>
        </w:numPr>
        <w:spacing w:after="0" w:line="360" w:lineRule="auto"/>
        <w:jc w:val="both"/>
        <w:rPr>
          <w:rFonts w:ascii="Arial" w:hAnsi="Arial" w:cs="Arial"/>
          <w:sz w:val="24"/>
          <w:szCs w:val="24"/>
        </w:rPr>
      </w:pPr>
      <w:r w:rsidRPr="0019550B">
        <w:rPr>
          <w:rFonts w:ascii="Arial" w:hAnsi="Arial" w:cs="Arial"/>
          <w:sz w:val="24"/>
          <w:szCs w:val="24"/>
        </w:rPr>
        <w:t xml:space="preserve">Gestione tecnica del sito web </w:t>
      </w:r>
      <w:proofErr w:type="spellStart"/>
      <w:r w:rsidRPr="0019550B">
        <w:rPr>
          <w:rFonts w:ascii="Arial" w:hAnsi="Arial" w:cs="Arial"/>
          <w:sz w:val="24"/>
          <w:szCs w:val="24"/>
        </w:rPr>
        <w:t>Visitelba.info</w:t>
      </w:r>
      <w:proofErr w:type="spellEnd"/>
      <w:r w:rsidRPr="0019550B">
        <w:rPr>
          <w:rFonts w:ascii="Arial" w:hAnsi="Arial" w:cs="Arial"/>
          <w:sz w:val="24"/>
          <w:szCs w:val="24"/>
        </w:rPr>
        <w:t xml:space="preserve">: hosting </w:t>
      </w:r>
      <w:proofErr w:type="spellStart"/>
      <w:r w:rsidRPr="0019550B">
        <w:rPr>
          <w:rFonts w:ascii="Arial" w:hAnsi="Arial" w:cs="Arial"/>
          <w:sz w:val="24"/>
          <w:szCs w:val="24"/>
        </w:rPr>
        <w:t>Wordpress</w:t>
      </w:r>
      <w:proofErr w:type="spellEnd"/>
      <w:r w:rsidRPr="0019550B">
        <w:rPr>
          <w:rFonts w:ascii="Arial" w:hAnsi="Arial" w:cs="Arial"/>
          <w:sz w:val="24"/>
          <w:szCs w:val="24"/>
        </w:rPr>
        <w:t xml:space="preserve">, Backup completo e aggiornamento tecnico settimanale, ottimizzazioni SEO </w:t>
      </w:r>
      <w:proofErr w:type="spellStart"/>
      <w:r w:rsidRPr="0019550B">
        <w:rPr>
          <w:rFonts w:ascii="Arial" w:hAnsi="Arial" w:cs="Arial"/>
          <w:sz w:val="24"/>
          <w:szCs w:val="24"/>
        </w:rPr>
        <w:t>OnPage</w:t>
      </w:r>
      <w:proofErr w:type="spellEnd"/>
      <w:r w:rsidRPr="0019550B">
        <w:rPr>
          <w:rFonts w:ascii="Arial" w:hAnsi="Arial" w:cs="Arial"/>
          <w:sz w:val="24"/>
          <w:szCs w:val="24"/>
        </w:rPr>
        <w:t>, analisi, interventi e monitoraggio;</w:t>
      </w:r>
    </w:p>
    <w:p w:rsidR="00396BC2" w:rsidRPr="0019550B" w:rsidRDefault="00396BC2" w:rsidP="00343720">
      <w:pPr>
        <w:numPr>
          <w:ilvl w:val="0"/>
          <w:numId w:val="2"/>
        </w:numPr>
        <w:spacing w:after="0" w:line="360" w:lineRule="auto"/>
        <w:jc w:val="both"/>
        <w:rPr>
          <w:rFonts w:ascii="Arial" w:hAnsi="Arial" w:cs="Arial"/>
          <w:sz w:val="24"/>
          <w:szCs w:val="24"/>
        </w:rPr>
      </w:pPr>
      <w:r w:rsidRPr="0019550B">
        <w:rPr>
          <w:rFonts w:ascii="Arial" w:hAnsi="Arial" w:cs="Arial"/>
          <w:sz w:val="24"/>
          <w:szCs w:val="24"/>
        </w:rPr>
        <w:t xml:space="preserve">Gestione della sezione news del sito </w:t>
      </w:r>
      <w:proofErr w:type="spellStart"/>
      <w:r w:rsidRPr="0019550B">
        <w:rPr>
          <w:rFonts w:ascii="Arial" w:hAnsi="Arial" w:cs="Arial"/>
          <w:sz w:val="24"/>
          <w:szCs w:val="24"/>
        </w:rPr>
        <w:t>Visitelba.info</w:t>
      </w:r>
      <w:proofErr w:type="spellEnd"/>
      <w:r w:rsidRPr="0019550B">
        <w:rPr>
          <w:rFonts w:ascii="Arial" w:hAnsi="Arial" w:cs="Arial"/>
          <w:sz w:val="24"/>
          <w:szCs w:val="24"/>
        </w:rPr>
        <w:t xml:space="preserve"> e della newsletter: pubblicazione di un articolo/blog post settimanale, pubblicazione di articoli/blog post extra, forniti o richiesti, gestione della newsletter periodica (1 invio ogni due mesi);</w:t>
      </w:r>
    </w:p>
    <w:p w:rsidR="00396BC2" w:rsidRPr="0019550B" w:rsidRDefault="00396BC2" w:rsidP="00343720">
      <w:pPr>
        <w:numPr>
          <w:ilvl w:val="0"/>
          <w:numId w:val="2"/>
        </w:numPr>
        <w:spacing w:after="0" w:line="360" w:lineRule="auto"/>
        <w:jc w:val="both"/>
        <w:rPr>
          <w:rFonts w:ascii="Arial" w:hAnsi="Arial" w:cs="Arial"/>
          <w:sz w:val="24"/>
          <w:szCs w:val="24"/>
        </w:rPr>
      </w:pPr>
      <w:r w:rsidRPr="0019550B">
        <w:rPr>
          <w:rFonts w:ascii="Arial" w:hAnsi="Arial" w:cs="Arial"/>
          <w:sz w:val="24"/>
          <w:szCs w:val="24"/>
        </w:rPr>
        <w:t xml:space="preserve">Produzione media (Foto e Video): realizzazione di n. 2 </w:t>
      </w:r>
      <w:proofErr w:type="spellStart"/>
      <w:r w:rsidRPr="0019550B">
        <w:rPr>
          <w:rFonts w:ascii="Arial" w:hAnsi="Arial" w:cs="Arial"/>
          <w:sz w:val="24"/>
          <w:szCs w:val="24"/>
        </w:rPr>
        <w:t>reels</w:t>
      </w:r>
      <w:proofErr w:type="spellEnd"/>
      <w:r w:rsidRPr="0019550B">
        <w:rPr>
          <w:rFonts w:ascii="Arial" w:hAnsi="Arial" w:cs="Arial"/>
          <w:sz w:val="24"/>
          <w:szCs w:val="24"/>
        </w:rPr>
        <w:t xml:space="preserve"> di circa 1 minuto a settimana, realizzazione di n. 1 video (4/5 minuti) al mese, realizzazione di n. 7 video reportage di eventi (durata variabile tra 3 e 5 minuti), realizzazione di un archivio di nuove immagini fotografiche del territorio (numero stimato tra 160 e 200), post prodotte e utilizzabili per finalità di marketing;</w:t>
      </w:r>
    </w:p>
    <w:p w:rsidR="00396BC2" w:rsidRPr="0019550B" w:rsidRDefault="00396BC2" w:rsidP="00343720">
      <w:pPr>
        <w:numPr>
          <w:ilvl w:val="0"/>
          <w:numId w:val="2"/>
        </w:numPr>
        <w:spacing w:after="0" w:line="360" w:lineRule="auto"/>
        <w:jc w:val="both"/>
        <w:rPr>
          <w:rFonts w:ascii="Arial" w:hAnsi="Arial" w:cs="Arial"/>
          <w:sz w:val="24"/>
          <w:szCs w:val="24"/>
        </w:rPr>
      </w:pPr>
      <w:r w:rsidRPr="0019550B">
        <w:rPr>
          <w:rFonts w:ascii="Arial" w:hAnsi="Arial" w:cs="Arial"/>
          <w:sz w:val="24"/>
          <w:szCs w:val="24"/>
        </w:rPr>
        <w:t>Social media management: n. 1 post/</w:t>
      </w:r>
      <w:proofErr w:type="spellStart"/>
      <w:r w:rsidRPr="0019550B">
        <w:rPr>
          <w:rFonts w:ascii="Arial" w:hAnsi="Arial" w:cs="Arial"/>
          <w:sz w:val="24"/>
          <w:szCs w:val="24"/>
        </w:rPr>
        <w:t>Reel</w:t>
      </w:r>
      <w:proofErr w:type="spellEnd"/>
      <w:r w:rsidRPr="0019550B">
        <w:rPr>
          <w:rFonts w:ascii="Arial" w:hAnsi="Arial" w:cs="Arial"/>
          <w:sz w:val="24"/>
          <w:szCs w:val="24"/>
        </w:rPr>
        <w:t xml:space="preserve"> al giorno su </w:t>
      </w:r>
      <w:proofErr w:type="spellStart"/>
      <w:r w:rsidRPr="0019550B">
        <w:rPr>
          <w:rFonts w:ascii="Arial" w:hAnsi="Arial" w:cs="Arial"/>
          <w:sz w:val="24"/>
          <w:szCs w:val="24"/>
        </w:rPr>
        <w:t>Instagram</w:t>
      </w:r>
      <w:proofErr w:type="spellEnd"/>
      <w:r w:rsidRPr="0019550B">
        <w:rPr>
          <w:rFonts w:ascii="Arial" w:hAnsi="Arial" w:cs="Arial"/>
          <w:sz w:val="24"/>
          <w:szCs w:val="24"/>
        </w:rPr>
        <w:t>, n. 2 post/</w:t>
      </w:r>
      <w:proofErr w:type="spellStart"/>
      <w:r w:rsidRPr="0019550B">
        <w:rPr>
          <w:rFonts w:ascii="Arial" w:hAnsi="Arial" w:cs="Arial"/>
          <w:sz w:val="24"/>
          <w:szCs w:val="24"/>
        </w:rPr>
        <w:t>reel</w:t>
      </w:r>
      <w:proofErr w:type="spellEnd"/>
      <w:r w:rsidRPr="0019550B">
        <w:rPr>
          <w:rFonts w:ascii="Arial" w:hAnsi="Arial" w:cs="Arial"/>
          <w:sz w:val="24"/>
          <w:szCs w:val="24"/>
        </w:rPr>
        <w:t xml:space="preserve"> al giorno su face book, n. 2/3 storie al giorno su </w:t>
      </w:r>
      <w:proofErr w:type="spellStart"/>
      <w:r w:rsidRPr="0019550B">
        <w:rPr>
          <w:rFonts w:ascii="Arial" w:hAnsi="Arial" w:cs="Arial"/>
          <w:sz w:val="24"/>
          <w:szCs w:val="24"/>
        </w:rPr>
        <w:t>Facebook</w:t>
      </w:r>
      <w:proofErr w:type="spellEnd"/>
      <w:r w:rsidRPr="0019550B">
        <w:rPr>
          <w:rFonts w:ascii="Arial" w:hAnsi="Arial" w:cs="Arial"/>
          <w:sz w:val="24"/>
          <w:szCs w:val="24"/>
        </w:rPr>
        <w:t xml:space="preserve"> e </w:t>
      </w:r>
      <w:proofErr w:type="spellStart"/>
      <w:r w:rsidRPr="0019550B">
        <w:rPr>
          <w:rFonts w:ascii="Arial" w:hAnsi="Arial" w:cs="Arial"/>
          <w:sz w:val="24"/>
          <w:szCs w:val="24"/>
        </w:rPr>
        <w:t>Instagram</w:t>
      </w:r>
      <w:proofErr w:type="spellEnd"/>
      <w:r w:rsidRPr="0019550B">
        <w:rPr>
          <w:rFonts w:ascii="Arial" w:hAnsi="Arial" w:cs="Arial"/>
          <w:sz w:val="24"/>
          <w:szCs w:val="24"/>
        </w:rPr>
        <w:t xml:space="preserve">, n. 1 </w:t>
      </w:r>
      <w:proofErr w:type="spellStart"/>
      <w:r w:rsidRPr="0019550B">
        <w:rPr>
          <w:rFonts w:ascii="Arial" w:hAnsi="Arial" w:cs="Arial"/>
          <w:sz w:val="24"/>
          <w:szCs w:val="24"/>
        </w:rPr>
        <w:t>Reel</w:t>
      </w:r>
      <w:proofErr w:type="spellEnd"/>
      <w:r w:rsidRPr="0019550B">
        <w:rPr>
          <w:rFonts w:ascii="Arial" w:hAnsi="Arial" w:cs="Arial"/>
          <w:sz w:val="24"/>
          <w:szCs w:val="24"/>
        </w:rPr>
        <w:t xml:space="preserve"> ogni 3 giorni su </w:t>
      </w:r>
      <w:proofErr w:type="spellStart"/>
      <w:r w:rsidRPr="0019550B">
        <w:rPr>
          <w:rFonts w:ascii="Arial" w:hAnsi="Arial" w:cs="Arial"/>
          <w:sz w:val="24"/>
          <w:szCs w:val="24"/>
        </w:rPr>
        <w:t>Tik</w:t>
      </w:r>
      <w:proofErr w:type="spellEnd"/>
      <w:r w:rsidRPr="0019550B">
        <w:rPr>
          <w:rFonts w:ascii="Arial" w:hAnsi="Arial" w:cs="Arial"/>
          <w:sz w:val="24"/>
          <w:szCs w:val="24"/>
        </w:rPr>
        <w:t xml:space="preserve"> </w:t>
      </w:r>
      <w:proofErr w:type="spellStart"/>
      <w:r w:rsidRPr="0019550B">
        <w:rPr>
          <w:rFonts w:ascii="Arial" w:hAnsi="Arial" w:cs="Arial"/>
          <w:sz w:val="24"/>
          <w:szCs w:val="24"/>
        </w:rPr>
        <w:t>Tok</w:t>
      </w:r>
      <w:proofErr w:type="spellEnd"/>
      <w:r w:rsidRPr="0019550B">
        <w:rPr>
          <w:rFonts w:ascii="Arial" w:hAnsi="Arial" w:cs="Arial"/>
          <w:sz w:val="24"/>
          <w:szCs w:val="24"/>
        </w:rPr>
        <w:t>; gestione altri profili (</w:t>
      </w:r>
      <w:proofErr w:type="spellStart"/>
      <w:r w:rsidRPr="0019550B">
        <w:rPr>
          <w:rFonts w:ascii="Arial" w:hAnsi="Arial" w:cs="Arial"/>
          <w:sz w:val="24"/>
          <w:szCs w:val="24"/>
        </w:rPr>
        <w:t>Pinterest</w:t>
      </w:r>
      <w:proofErr w:type="spellEnd"/>
      <w:r w:rsidRPr="0019550B">
        <w:rPr>
          <w:rFonts w:ascii="Arial" w:hAnsi="Arial" w:cs="Arial"/>
          <w:sz w:val="24"/>
          <w:szCs w:val="24"/>
        </w:rPr>
        <w:t xml:space="preserve">, condivisione di nuove immagini e creazione di raccolte, </w:t>
      </w:r>
      <w:proofErr w:type="spellStart"/>
      <w:r w:rsidRPr="0019550B">
        <w:rPr>
          <w:rFonts w:ascii="Arial" w:hAnsi="Arial" w:cs="Arial"/>
          <w:sz w:val="24"/>
          <w:szCs w:val="24"/>
        </w:rPr>
        <w:t>Youtube</w:t>
      </w:r>
      <w:proofErr w:type="spellEnd"/>
      <w:r w:rsidRPr="0019550B">
        <w:rPr>
          <w:rFonts w:ascii="Arial" w:hAnsi="Arial" w:cs="Arial"/>
          <w:sz w:val="24"/>
          <w:szCs w:val="24"/>
        </w:rPr>
        <w:t>, Ottimizzazione iniziale, condivisione di 1 post al giorno, pubblicazione dei video e degli shorts quando prodotti, X, pubblicazione di 1 post al giorno);</w:t>
      </w:r>
    </w:p>
    <w:p w:rsidR="00396BC2" w:rsidRPr="0019550B" w:rsidRDefault="00396BC2" w:rsidP="00343720">
      <w:pPr>
        <w:numPr>
          <w:ilvl w:val="0"/>
          <w:numId w:val="2"/>
        </w:numPr>
        <w:spacing w:after="0" w:line="360" w:lineRule="auto"/>
        <w:jc w:val="both"/>
        <w:rPr>
          <w:rFonts w:ascii="Arial" w:hAnsi="Arial" w:cs="Arial"/>
          <w:sz w:val="24"/>
          <w:szCs w:val="24"/>
        </w:rPr>
      </w:pPr>
      <w:r w:rsidRPr="0019550B">
        <w:rPr>
          <w:rFonts w:ascii="Arial" w:hAnsi="Arial" w:cs="Arial"/>
          <w:sz w:val="24"/>
          <w:szCs w:val="24"/>
        </w:rPr>
        <w:t>Analisi statistica, rendicontazione e consulenza: n.1 Report statistico mensile del sito web, n. 1 report statistico mensile delle performance social, n. 1 report analitico semestrale relativo all’attività social, n. 1 report analitico semestrale relativo all’attività del sito web, tutti i documenti e i file sviluppati durante la collaborazione dovranno essere archiviati e resi disponibili in una cartella drive condivisa, rendicontazione puntuale di tutte le attività svolte nella cartella Drive condivisa, è richiesta la disponibilità ad incontri periodi programmati (in presenza o da remoto) per discutere i risultati e definire nuove strategie operative.</w:t>
      </w:r>
    </w:p>
    <w:p w:rsidR="00396BC2" w:rsidRPr="0019550B" w:rsidRDefault="00396BC2" w:rsidP="00343720">
      <w:pPr>
        <w:spacing w:line="360" w:lineRule="auto"/>
        <w:jc w:val="both"/>
        <w:rPr>
          <w:rFonts w:ascii="Arial" w:hAnsi="Arial" w:cs="Arial"/>
          <w:sz w:val="24"/>
          <w:szCs w:val="24"/>
        </w:rPr>
      </w:pPr>
    </w:p>
    <w:p w:rsidR="00396BC2" w:rsidRPr="0019550B" w:rsidRDefault="00396BC2" w:rsidP="00343720">
      <w:pPr>
        <w:spacing w:line="360" w:lineRule="auto"/>
        <w:jc w:val="both"/>
        <w:rPr>
          <w:rFonts w:ascii="Arial" w:hAnsi="Arial" w:cs="Arial"/>
          <w:sz w:val="24"/>
          <w:szCs w:val="24"/>
        </w:rPr>
      </w:pPr>
      <w:r w:rsidRPr="0019550B">
        <w:rPr>
          <w:rFonts w:ascii="Arial" w:hAnsi="Arial" w:cs="Arial"/>
          <w:sz w:val="24"/>
          <w:szCs w:val="24"/>
        </w:rPr>
        <w:lastRenderedPageBreak/>
        <w:t>Riguardo alle attività richieste di cui al punto 3 si precisa che:</w:t>
      </w:r>
    </w:p>
    <w:p w:rsidR="00396BC2" w:rsidRPr="0019550B" w:rsidRDefault="00396BC2" w:rsidP="00343720">
      <w:pPr>
        <w:spacing w:line="360" w:lineRule="auto"/>
        <w:jc w:val="both"/>
        <w:rPr>
          <w:rFonts w:ascii="Arial" w:hAnsi="Arial" w:cs="Arial"/>
          <w:sz w:val="24"/>
          <w:szCs w:val="24"/>
        </w:rPr>
      </w:pPr>
      <w:r w:rsidRPr="0019550B">
        <w:rPr>
          <w:rFonts w:ascii="Arial" w:hAnsi="Arial" w:cs="Arial"/>
          <w:sz w:val="24"/>
          <w:szCs w:val="24"/>
        </w:rPr>
        <w:t>- al termine del periodo di collaborazione è richiesta la consegna del materiale realizzato corredato delle relative liberatorie per l’utilizzo non esclusivo;</w:t>
      </w:r>
    </w:p>
    <w:p w:rsidR="00396BC2" w:rsidRPr="0019550B" w:rsidRDefault="00396BC2" w:rsidP="00343720">
      <w:pPr>
        <w:spacing w:line="360" w:lineRule="auto"/>
        <w:jc w:val="both"/>
        <w:rPr>
          <w:rFonts w:ascii="Arial" w:hAnsi="Arial" w:cs="Arial"/>
          <w:sz w:val="24"/>
          <w:szCs w:val="24"/>
        </w:rPr>
      </w:pPr>
      <w:r w:rsidRPr="0019550B">
        <w:rPr>
          <w:rFonts w:ascii="Arial" w:hAnsi="Arial" w:cs="Arial"/>
          <w:sz w:val="24"/>
          <w:szCs w:val="24"/>
        </w:rPr>
        <w:t>- durante il periodo dell’affidamento del servizio sarà possibile realizzazione servizio live streaming a copertura degli eventi;</w:t>
      </w:r>
    </w:p>
    <w:p w:rsidR="00396BC2" w:rsidRPr="0048572F" w:rsidRDefault="00396BC2" w:rsidP="00343720">
      <w:pPr>
        <w:spacing w:line="360" w:lineRule="auto"/>
        <w:jc w:val="both"/>
        <w:rPr>
          <w:rFonts w:ascii="Arial" w:hAnsi="Arial" w:cs="Arial"/>
          <w:sz w:val="24"/>
          <w:szCs w:val="24"/>
        </w:rPr>
      </w:pPr>
      <w:r w:rsidRPr="0019550B">
        <w:rPr>
          <w:rFonts w:ascii="Arial" w:hAnsi="Arial" w:cs="Arial"/>
          <w:sz w:val="24"/>
          <w:szCs w:val="24"/>
        </w:rPr>
        <w:t xml:space="preserve">- per la produzione dei </w:t>
      </w:r>
      <w:proofErr w:type="spellStart"/>
      <w:r w:rsidRPr="0019550B">
        <w:rPr>
          <w:rFonts w:ascii="Arial" w:hAnsi="Arial" w:cs="Arial"/>
          <w:sz w:val="24"/>
          <w:szCs w:val="24"/>
        </w:rPr>
        <w:t>reels</w:t>
      </w:r>
      <w:proofErr w:type="spellEnd"/>
      <w:r w:rsidRPr="0019550B">
        <w:rPr>
          <w:rFonts w:ascii="Arial" w:hAnsi="Arial" w:cs="Arial"/>
          <w:sz w:val="24"/>
          <w:szCs w:val="24"/>
        </w:rPr>
        <w:t xml:space="preserve"> e video sarà possibile utilizzare il materiale di archivio di </w:t>
      </w:r>
      <w:r w:rsidRPr="0048572F">
        <w:rPr>
          <w:rFonts w:ascii="Arial" w:hAnsi="Arial" w:cs="Arial"/>
          <w:sz w:val="24"/>
          <w:szCs w:val="24"/>
        </w:rPr>
        <w:t>proprietà di questo ente</w:t>
      </w:r>
      <w:r w:rsidR="0019550B" w:rsidRPr="0048572F">
        <w:rPr>
          <w:rFonts w:ascii="Arial" w:hAnsi="Arial" w:cs="Arial"/>
          <w:sz w:val="24"/>
          <w:szCs w:val="24"/>
        </w:rPr>
        <w:t>.</w:t>
      </w:r>
    </w:p>
    <w:p w:rsidR="0048572F" w:rsidRPr="0048572F" w:rsidRDefault="0048572F" w:rsidP="00343720">
      <w:pPr>
        <w:spacing w:after="240" w:line="360" w:lineRule="auto"/>
        <w:jc w:val="both"/>
        <w:rPr>
          <w:rFonts w:ascii="Arial" w:hAnsi="Arial" w:cs="Arial"/>
          <w:color w:val="000000"/>
          <w:sz w:val="24"/>
          <w:szCs w:val="24"/>
        </w:rPr>
      </w:pPr>
      <w:r w:rsidRPr="0048572F">
        <w:rPr>
          <w:rFonts w:ascii="Arial" w:hAnsi="Arial" w:cs="Arial"/>
          <w:color w:val="000000"/>
          <w:sz w:val="24"/>
          <w:szCs w:val="24"/>
          <w:lang w:eastAsia="it-IT"/>
        </w:rPr>
        <w:t xml:space="preserve">I servizi dovranno essere eseguiti in funzione delle esigenze organizzative, di tempo, di luogo e di risultato di Visitelba ed in coordinamento con il marketing and </w:t>
      </w:r>
      <w:proofErr w:type="spellStart"/>
      <w:r w:rsidRPr="0048572F">
        <w:rPr>
          <w:rFonts w:ascii="Arial" w:hAnsi="Arial" w:cs="Arial"/>
          <w:color w:val="000000"/>
          <w:sz w:val="24"/>
          <w:szCs w:val="24"/>
          <w:lang w:eastAsia="it-IT"/>
        </w:rPr>
        <w:t>experience</w:t>
      </w:r>
      <w:proofErr w:type="spellEnd"/>
      <w:r w:rsidRPr="0048572F">
        <w:rPr>
          <w:rFonts w:ascii="Arial" w:hAnsi="Arial" w:cs="Arial"/>
          <w:color w:val="000000"/>
          <w:sz w:val="24"/>
          <w:szCs w:val="24"/>
          <w:lang w:eastAsia="it-IT"/>
        </w:rPr>
        <w:t xml:space="preserve"> manager e le persone indicate dalla gestione associata turismo Isola d’Elba alle quali l’affidatario dovrà attenersi, pur conservando la piena autonomia relativamente all’aspetto tecnico ed organizzativo di esecuzione del servizio.</w:t>
      </w:r>
    </w:p>
    <w:p w:rsidR="0048572F" w:rsidRPr="0048572F" w:rsidRDefault="0048572F" w:rsidP="00343720">
      <w:pPr>
        <w:spacing w:after="240" w:line="360" w:lineRule="auto"/>
        <w:jc w:val="both"/>
        <w:rPr>
          <w:rFonts w:ascii="Arial" w:hAnsi="Arial" w:cs="Arial"/>
          <w:color w:val="000000"/>
          <w:sz w:val="24"/>
          <w:szCs w:val="24"/>
        </w:rPr>
      </w:pPr>
      <w:r w:rsidRPr="0048572F">
        <w:rPr>
          <w:rFonts w:ascii="Arial" w:hAnsi="Arial" w:cs="Arial"/>
          <w:color w:val="000000"/>
          <w:sz w:val="24"/>
          <w:szCs w:val="24"/>
          <w:lang w:eastAsia="it-IT"/>
        </w:rPr>
        <w:t>Ogni prodotto finale e le sue singole parti saranno di proprietà del Comune di Capoliveri, con espresso divieto all’affidatario di qualunque utilizzo e diffusione senza il preventivo consenso del Comune di Capoliveri.</w:t>
      </w:r>
    </w:p>
    <w:p w:rsidR="0048572F" w:rsidRPr="0048572F" w:rsidRDefault="0048572F" w:rsidP="00343720">
      <w:pPr>
        <w:spacing w:after="240" w:line="360" w:lineRule="auto"/>
        <w:jc w:val="both"/>
        <w:rPr>
          <w:rFonts w:ascii="Arial" w:hAnsi="Arial" w:cs="Arial"/>
          <w:color w:val="000000"/>
          <w:sz w:val="24"/>
          <w:szCs w:val="24"/>
        </w:rPr>
      </w:pPr>
      <w:r w:rsidRPr="0048572F">
        <w:rPr>
          <w:rStyle w:val="Carpredefinitoparagrafo2"/>
          <w:rFonts w:ascii="Arial" w:hAnsi="Arial" w:cs="Arial"/>
          <w:color w:val="000000"/>
          <w:sz w:val="24"/>
          <w:szCs w:val="24"/>
          <w:lang w:eastAsia="it-IT"/>
        </w:rPr>
        <w:t>Le modalità di esecuzione dovranno rispettare quanto offerto in gara dall’aggiudicatario.</w:t>
      </w:r>
    </w:p>
    <w:p w:rsidR="0048572F" w:rsidRPr="00396BC2" w:rsidRDefault="0048572F" w:rsidP="00396BC2">
      <w:pPr>
        <w:spacing w:line="360" w:lineRule="auto"/>
        <w:jc w:val="both"/>
        <w:rPr>
          <w:rFonts w:ascii="Arial" w:hAnsi="Arial" w:cs="Arial"/>
          <w:sz w:val="24"/>
          <w:szCs w:val="24"/>
        </w:rPr>
      </w:pPr>
    </w:p>
    <w:p w:rsidR="004C1644" w:rsidRPr="00396BC2" w:rsidRDefault="004C1644" w:rsidP="00C50438">
      <w:pPr>
        <w:spacing w:line="360" w:lineRule="auto"/>
        <w:jc w:val="both"/>
        <w:rPr>
          <w:rFonts w:ascii="Arial" w:hAnsi="Arial" w:cs="Arial"/>
          <w:sz w:val="24"/>
          <w:szCs w:val="24"/>
        </w:rPr>
      </w:pPr>
    </w:p>
    <w:p w:rsidR="009300F0" w:rsidRPr="00396BC2" w:rsidRDefault="00C03AD6" w:rsidP="00C50438">
      <w:pPr>
        <w:spacing w:line="360" w:lineRule="auto"/>
        <w:jc w:val="both"/>
        <w:rPr>
          <w:rFonts w:ascii="Arial" w:hAnsi="Arial" w:cs="Arial"/>
          <w:b/>
          <w:bCs/>
          <w:sz w:val="24"/>
          <w:szCs w:val="24"/>
        </w:rPr>
      </w:pPr>
      <w:r w:rsidRPr="00396BC2">
        <w:rPr>
          <w:rFonts w:ascii="Arial" w:hAnsi="Arial" w:cs="Arial"/>
          <w:b/>
          <w:bCs/>
          <w:sz w:val="24"/>
          <w:szCs w:val="24"/>
        </w:rPr>
        <w:t xml:space="preserve">ARTICOLO </w:t>
      </w:r>
      <w:r w:rsidR="008C1E7F" w:rsidRPr="00396BC2">
        <w:rPr>
          <w:rFonts w:ascii="Arial" w:hAnsi="Arial" w:cs="Arial"/>
          <w:b/>
          <w:bCs/>
          <w:sz w:val="24"/>
          <w:szCs w:val="24"/>
        </w:rPr>
        <w:t xml:space="preserve">3 – DURATA </w:t>
      </w:r>
      <w:r w:rsidR="00396BC2" w:rsidRPr="00396BC2">
        <w:rPr>
          <w:rFonts w:ascii="Arial" w:hAnsi="Arial" w:cs="Arial"/>
          <w:b/>
          <w:bCs/>
          <w:sz w:val="24"/>
          <w:szCs w:val="24"/>
        </w:rPr>
        <w:t>DEL SERVIZIO</w:t>
      </w:r>
    </w:p>
    <w:p w:rsidR="008C1E7F" w:rsidRDefault="00396BC2" w:rsidP="00C50438">
      <w:pPr>
        <w:spacing w:line="360" w:lineRule="auto"/>
        <w:jc w:val="both"/>
        <w:rPr>
          <w:rFonts w:ascii="Arial" w:hAnsi="Arial" w:cs="Arial"/>
          <w:sz w:val="24"/>
          <w:szCs w:val="24"/>
        </w:rPr>
      </w:pPr>
      <w:r w:rsidRPr="00396BC2">
        <w:rPr>
          <w:rFonts w:ascii="Arial" w:hAnsi="Arial" w:cs="Arial"/>
          <w:sz w:val="24"/>
          <w:szCs w:val="24"/>
        </w:rPr>
        <w:t>Il servizio ha la durata di anni 3</w:t>
      </w:r>
      <w:r w:rsidR="008C1E7F" w:rsidRPr="00396BC2">
        <w:rPr>
          <w:rFonts w:ascii="Arial" w:hAnsi="Arial" w:cs="Arial"/>
          <w:sz w:val="24"/>
          <w:szCs w:val="24"/>
        </w:rPr>
        <w:t>, a decorrere dall</w:t>
      </w:r>
      <w:r w:rsidR="008C1E7F">
        <w:rPr>
          <w:rFonts w:ascii="Arial" w:hAnsi="Arial" w:cs="Arial"/>
          <w:sz w:val="24"/>
          <w:szCs w:val="24"/>
        </w:rPr>
        <w:t>a data di stipula del relativo contratto.</w:t>
      </w:r>
    </w:p>
    <w:p w:rsidR="008C1E7F" w:rsidRDefault="008C1E7F" w:rsidP="00C50438">
      <w:pPr>
        <w:spacing w:line="360" w:lineRule="auto"/>
        <w:jc w:val="both"/>
        <w:rPr>
          <w:rFonts w:ascii="Arial" w:hAnsi="Arial" w:cs="Arial"/>
          <w:sz w:val="24"/>
          <w:szCs w:val="24"/>
        </w:rPr>
      </w:pPr>
      <w:r>
        <w:rPr>
          <w:rFonts w:ascii="Arial" w:hAnsi="Arial" w:cs="Arial"/>
          <w:sz w:val="24"/>
          <w:szCs w:val="24"/>
        </w:rPr>
        <w:t xml:space="preserve">È facoltà dell’amministrazione, prima della scadenza, di disporre in via unilaterale, il rinnovo del contratto </w:t>
      </w:r>
      <w:r w:rsidR="00396BC2">
        <w:rPr>
          <w:rFonts w:ascii="Arial" w:hAnsi="Arial" w:cs="Arial"/>
          <w:sz w:val="24"/>
          <w:szCs w:val="24"/>
        </w:rPr>
        <w:t>per 6 mesi</w:t>
      </w:r>
      <w:r>
        <w:rPr>
          <w:rFonts w:ascii="Arial" w:hAnsi="Arial" w:cs="Arial"/>
          <w:sz w:val="24"/>
          <w:szCs w:val="24"/>
        </w:rPr>
        <w:t>. La volontà di rinnovo è espressa mediante invio PEC da parte del responsabile del servizio. In caso di rinnovo, l’impresa tiene ferma l’offerta proposta.</w:t>
      </w:r>
    </w:p>
    <w:p w:rsidR="008C1E7F" w:rsidRDefault="00C03AD6" w:rsidP="00C50438">
      <w:pPr>
        <w:spacing w:line="360" w:lineRule="auto"/>
        <w:jc w:val="both"/>
        <w:rPr>
          <w:rFonts w:ascii="Arial" w:hAnsi="Arial" w:cs="Arial"/>
          <w:b/>
          <w:bCs/>
          <w:sz w:val="24"/>
          <w:szCs w:val="24"/>
        </w:rPr>
      </w:pPr>
      <w:r>
        <w:rPr>
          <w:rFonts w:ascii="Arial" w:hAnsi="Arial" w:cs="Arial"/>
          <w:b/>
          <w:bCs/>
          <w:sz w:val="24"/>
          <w:szCs w:val="24"/>
        </w:rPr>
        <w:t xml:space="preserve">ARTICOLO </w:t>
      </w:r>
      <w:r w:rsidR="008C1E7F" w:rsidRPr="00B62337">
        <w:rPr>
          <w:rFonts w:ascii="Arial" w:hAnsi="Arial" w:cs="Arial"/>
          <w:b/>
          <w:bCs/>
          <w:sz w:val="24"/>
          <w:szCs w:val="24"/>
        </w:rPr>
        <w:t xml:space="preserve">4 – IMPORTO </w:t>
      </w:r>
      <w:r w:rsidR="00396BC2">
        <w:rPr>
          <w:rFonts w:ascii="Arial" w:hAnsi="Arial" w:cs="Arial"/>
          <w:b/>
          <w:bCs/>
          <w:sz w:val="24"/>
          <w:szCs w:val="24"/>
        </w:rPr>
        <w:t>DEL SERVIZIO</w:t>
      </w:r>
    </w:p>
    <w:p w:rsidR="00B62337" w:rsidRDefault="00B62337" w:rsidP="00C50438">
      <w:pPr>
        <w:spacing w:line="360" w:lineRule="auto"/>
        <w:jc w:val="both"/>
        <w:rPr>
          <w:rFonts w:ascii="Arial" w:hAnsi="Arial" w:cs="Arial"/>
          <w:sz w:val="24"/>
          <w:szCs w:val="24"/>
        </w:rPr>
      </w:pPr>
      <w:r>
        <w:rPr>
          <w:rFonts w:ascii="Arial" w:hAnsi="Arial" w:cs="Arial"/>
          <w:sz w:val="24"/>
          <w:szCs w:val="24"/>
        </w:rPr>
        <w:t xml:space="preserve">L’importo totale stimato delle forniture è pari ad euro </w:t>
      </w:r>
      <w:r w:rsidR="00396BC2">
        <w:rPr>
          <w:rFonts w:ascii="Arial" w:hAnsi="Arial" w:cs="Arial"/>
          <w:sz w:val="24"/>
          <w:szCs w:val="24"/>
        </w:rPr>
        <w:t>117.000,00</w:t>
      </w:r>
      <w:r>
        <w:rPr>
          <w:rFonts w:ascii="Arial" w:hAnsi="Arial" w:cs="Arial"/>
          <w:sz w:val="24"/>
          <w:szCs w:val="24"/>
        </w:rPr>
        <w:t xml:space="preserve"> per </w:t>
      </w:r>
      <w:r w:rsidR="00396BC2">
        <w:rPr>
          <w:rFonts w:ascii="Arial" w:hAnsi="Arial" w:cs="Arial"/>
          <w:sz w:val="24"/>
          <w:szCs w:val="24"/>
        </w:rPr>
        <w:t>3 anni</w:t>
      </w:r>
      <w:r>
        <w:rPr>
          <w:rFonts w:ascii="Arial" w:hAnsi="Arial" w:cs="Arial"/>
          <w:sz w:val="24"/>
          <w:szCs w:val="24"/>
        </w:rPr>
        <w:t>.</w:t>
      </w:r>
    </w:p>
    <w:p w:rsidR="00B62337" w:rsidRDefault="00B62337" w:rsidP="00C50438">
      <w:pPr>
        <w:spacing w:line="360" w:lineRule="auto"/>
        <w:jc w:val="both"/>
        <w:rPr>
          <w:rFonts w:ascii="Arial" w:hAnsi="Arial" w:cs="Arial"/>
          <w:sz w:val="24"/>
          <w:szCs w:val="24"/>
        </w:rPr>
      </w:pPr>
      <w:r>
        <w:rPr>
          <w:rFonts w:ascii="Arial" w:hAnsi="Arial" w:cs="Arial"/>
          <w:sz w:val="24"/>
          <w:szCs w:val="24"/>
        </w:rPr>
        <w:t xml:space="preserve">In caso di rinnovo l’importo totale stimato delle forniture è pari ad euro </w:t>
      </w:r>
      <w:r w:rsidR="00396BC2">
        <w:rPr>
          <w:rFonts w:ascii="Arial" w:hAnsi="Arial" w:cs="Arial"/>
          <w:sz w:val="24"/>
          <w:szCs w:val="24"/>
        </w:rPr>
        <w:t>13</w:t>
      </w:r>
      <w:r>
        <w:rPr>
          <w:rFonts w:ascii="Arial" w:hAnsi="Arial" w:cs="Arial"/>
          <w:sz w:val="24"/>
          <w:szCs w:val="24"/>
        </w:rPr>
        <w:t>6.</w:t>
      </w:r>
      <w:r w:rsidR="00396BC2">
        <w:rPr>
          <w:rFonts w:ascii="Arial" w:hAnsi="Arial" w:cs="Arial"/>
          <w:sz w:val="24"/>
          <w:szCs w:val="24"/>
        </w:rPr>
        <w:t>50</w:t>
      </w:r>
      <w:r>
        <w:rPr>
          <w:rFonts w:ascii="Arial" w:hAnsi="Arial" w:cs="Arial"/>
          <w:sz w:val="24"/>
          <w:szCs w:val="24"/>
        </w:rPr>
        <w:t>0,00 per n. tre anni</w:t>
      </w:r>
      <w:r w:rsidR="00396BC2">
        <w:rPr>
          <w:rFonts w:ascii="Arial" w:hAnsi="Arial" w:cs="Arial"/>
          <w:sz w:val="24"/>
          <w:szCs w:val="24"/>
        </w:rPr>
        <w:t xml:space="preserve"> e 6 mesi</w:t>
      </w:r>
      <w:r w:rsidR="00D40BDA">
        <w:rPr>
          <w:rFonts w:ascii="Arial" w:hAnsi="Arial" w:cs="Arial"/>
          <w:sz w:val="24"/>
          <w:szCs w:val="24"/>
        </w:rPr>
        <w:t>.</w:t>
      </w:r>
      <w:r w:rsidR="00343720">
        <w:rPr>
          <w:rFonts w:ascii="Arial" w:hAnsi="Arial" w:cs="Arial"/>
          <w:sz w:val="24"/>
          <w:szCs w:val="24"/>
        </w:rPr>
        <w:t xml:space="preserve"> </w:t>
      </w:r>
    </w:p>
    <w:p w:rsidR="00D40BDA" w:rsidRPr="00B62337" w:rsidRDefault="00D40BDA" w:rsidP="00C50438">
      <w:pPr>
        <w:spacing w:line="360" w:lineRule="auto"/>
        <w:jc w:val="both"/>
        <w:rPr>
          <w:rFonts w:ascii="Arial" w:hAnsi="Arial" w:cs="Arial"/>
          <w:sz w:val="24"/>
          <w:szCs w:val="24"/>
        </w:rPr>
      </w:pPr>
      <w:r>
        <w:rPr>
          <w:rFonts w:ascii="Arial" w:hAnsi="Arial" w:cs="Arial"/>
          <w:sz w:val="24"/>
          <w:szCs w:val="24"/>
        </w:rPr>
        <w:lastRenderedPageBreak/>
        <w:t>L’importo è calcolato a misura nei termini che seguono:</w:t>
      </w:r>
    </w:p>
    <w:tbl>
      <w:tblPr>
        <w:tblStyle w:val="Grigliatabella"/>
        <w:tblW w:w="0" w:type="auto"/>
        <w:tblLook w:val="04A0"/>
      </w:tblPr>
      <w:tblGrid>
        <w:gridCol w:w="1555"/>
        <w:gridCol w:w="1656"/>
        <w:gridCol w:w="1604"/>
        <w:gridCol w:w="2126"/>
        <w:gridCol w:w="2552"/>
      </w:tblGrid>
      <w:tr w:rsidR="00B62337" w:rsidRPr="00B62337" w:rsidTr="00B62337">
        <w:trPr>
          <w:trHeight w:val="1152"/>
        </w:trPr>
        <w:tc>
          <w:tcPr>
            <w:tcW w:w="1555" w:type="dxa"/>
            <w:hideMark/>
          </w:tcPr>
          <w:p w:rsidR="00B62337" w:rsidRPr="00B62337" w:rsidRDefault="00B62337" w:rsidP="00B62337">
            <w:pPr>
              <w:spacing w:line="360" w:lineRule="auto"/>
              <w:jc w:val="both"/>
              <w:rPr>
                <w:rFonts w:ascii="Arial" w:hAnsi="Arial" w:cs="Arial"/>
                <w:b/>
                <w:bCs/>
                <w:sz w:val="24"/>
                <w:szCs w:val="24"/>
              </w:rPr>
            </w:pPr>
            <w:r w:rsidRPr="00B62337">
              <w:rPr>
                <w:rFonts w:ascii="Arial" w:hAnsi="Arial" w:cs="Arial"/>
                <w:b/>
                <w:bCs/>
                <w:sz w:val="24"/>
                <w:szCs w:val="24"/>
              </w:rPr>
              <w:t>Oggetto</w:t>
            </w:r>
          </w:p>
        </w:tc>
        <w:tc>
          <w:tcPr>
            <w:tcW w:w="1656" w:type="dxa"/>
            <w:hideMark/>
          </w:tcPr>
          <w:p w:rsidR="00B62337" w:rsidRPr="00B62337" w:rsidRDefault="00B62337" w:rsidP="00B62337">
            <w:pPr>
              <w:spacing w:line="360" w:lineRule="auto"/>
              <w:jc w:val="both"/>
              <w:rPr>
                <w:rFonts w:ascii="Arial" w:hAnsi="Arial" w:cs="Arial"/>
                <w:b/>
                <w:bCs/>
                <w:sz w:val="24"/>
                <w:szCs w:val="24"/>
              </w:rPr>
            </w:pPr>
            <w:r w:rsidRPr="00B62337">
              <w:rPr>
                <w:rFonts w:ascii="Arial" w:hAnsi="Arial" w:cs="Arial"/>
                <w:b/>
                <w:bCs/>
                <w:sz w:val="24"/>
                <w:szCs w:val="24"/>
              </w:rPr>
              <w:t>Quantità stimate annue</w:t>
            </w:r>
          </w:p>
        </w:tc>
        <w:tc>
          <w:tcPr>
            <w:tcW w:w="1604" w:type="dxa"/>
            <w:hideMark/>
          </w:tcPr>
          <w:p w:rsidR="00E60FDD" w:rsidRDefault="00E60FDD" w:rsidP="00B62337">
            <w:pPr>
              <w:spacing w:line="360" w:lineRule="auto"/>
              <w:jc w:val="both"/>
              <w:rPr>
                <w:rFonts w:ascii="Arial" w:hAnsi="Arial" w:cs="Arial"/>
                <w:b/>
                <w:bCs/>
                <w:sz w:val="24"/>
                <w:szCs w:val="24"/>
              </w:rPr>
            </w:pPr>
            <w:r>
              <w:rPr>
                <w:rFonts w:ascii="Arial" w:hAnsi="Arial" w:cs="Arial"/>
                <w:b/>
                <w:bCs/>
                <w:sz w:val="24"/>
                <w:szCs w:val="24"/>
              </w:rPr>
              <w:t>Costo</w:t>
            </w:r>
          </w:p>
          <w:p w:rsidR="00B62337" w:rsidRPr="00B62337" w:rsidRDefault="00E60FDD" w:rsidP="00B62337">
            <w:pPr>
              <w:spacing w:line="360" w:lineRule="auto"/>
              <w:jc w:val="both"/>
              <w:rPr>
                <w:rFonts w:ascii="Arial" w:hAnsi="Arial" w:cs="Arial"/>
                <w:b/>
                <w:bCs/>
                <w:sz w:val="24"/>
                <w:szCs w:val="24"/>
              </w:rPr>
            </w:pPr>
            <w:r w:rsidRPr="00B62337">
              <w:rPr>
                <w:rFonts w:ascii="Arial" w:hAnsi="Arial" w:cs="Arial"/>
                <w:b/>
                <w:bCs/>
                <w:sz w:val="24"/>
                <w:szCs w:val="24"/>
              </w:rPr>
              <w:t>U</w:t>
            </w:r>
            <w:r w:rsidR="00B62337" w:rsidRPr="00B62337">
              <w:rPr>
                <w:rFonts w:ascii="Arial" w:hAnsi="Arial" w:cs="Arial"/>
                <w:b/>
                <w:bCs/>
                <w:sz w:val="24"/>
                <w:szCs w:val="24"/>
              </w:rPr>
              <w:t>nitari</w:t>
            </w:r>
            <w:r>
              <w:rPr>
                <w:rFonts w:ascii="Arial" w:hAnsi="Arial" w:cs="Arial"/>
                <w:b/>
                <w:bCs/>
                <w:sz w:val="24"/>
                <w:szCs w:val="24"/>
              </w:rPr>
              <w:t>o annuale</w:t>
            </w:r>
          </w:p>
        </w:tc>
        <w:tc>
          <w:tcPr>
            <w:tcW w:w="2126" w:type="dxa"/>
            <w:hideMark/>
          </w:tcPr>
          <w:p w:rsidR="00B62337" w:rsidRPr="00B62337" w:rsidRDefault="00E60FDD" w:rsidP="00B62337">
            <w:pPr>
              <w:spacing w:line="360" w:lineRule="auto"/>
              <w:jc w:val="both"/>
              <w:rPr>
                <w:rFonts w:ascii="Arial" w:hAnsi="Arial" w:cs="Arial"/>
                <w:b/>
                <w:bCs/>
                <w:sz w:val="24"/>
                <w:szCs w:val="24"/>
              </w:rPr>
            </w:pPr>
            <w:r>
              <w:rPr>
                <w:rFonts w:ascii="Arial" w:hAnsi="Arial" w:cs="Arial"/>
                <w:b/>
                <w:bCs/>
                <w:sz w:val="24"/>
                <w:szCs w:val="24"/>
              </w:rPr>
              <w:t>Costo Triennale</w:t>
            </w:r>
          </w:p>
        </w:tc>
        <w:tc>
          <w:tcPr>
            <w:tcW w:w="2552" w:type="dxa"/>
            <w:hideMark/>
          </w:tcPr>
          <w:p w:rsidR="00B62337" w:rsidRPr="00B62337" w:rsidRDefault="00B62337" w:rsidP="00E60FDD">
            <w:pPr>
              <w:spacing w:line="360" w:lineRule="auto"/>
              <w:jc w:val="both"/>
              <w:rPr>
                <w:rFonts w:ascii="Arial" w:hAnsi="Arial" w:cs="Arial"/>
                <w:b/>
                <w:bCs/>
                <w:sz w:val="24"/>
                <w:szCs w:val="24"/>
              </w:rPr>
            </w:pPr>
            <w:r w:rsidRPr="00B62337">
              <w:rPr>
                <w:rFonts w:ascii="Arial" w:hAnsi="Arial" w:cs="Arial"/>
                <w:b/>
                <w:bCs/>
                <w:sz w:val="24"/>
                <w:szCs w:val="24"/>
              </w:rPr>
              <w:t xml:space="preserve">Costi </w:t>
            </w:r>
            <w:r w:rsidR="00E60FDD">
              <w:rPr>
                <w:rFonts w:ascii="Arial" w:hAnsi="Arial" w:cs="Arial"/>
                <w:b/>
                <w:bCs/>
                <w:sz w:val="24"/>
                <w:szCs w:val="24"/>
              </w:rPr>
              <w:t>per 3 anni e 6 mesi</w:t>
            </w:r>
            <w:r w:rsidRPr="00B62337">
              <w:rPr>
                <w:rFonts w:ascii="Arial" w:hAnsi="Arial" w:cs="Arial"/>
                <w:b/>
                <w:bCs/>
                <w:sz w:val="24"/>
                <w:szCs w:val="24"/>
              </w:rPr>
              <w:t xml:space="preserve"> </w:t>
            </w:r>
            <w:r w:rsidRPr="00B62337">
              <w:rPr>
                <w:rFonts w:ascii="Arial" w:hAnsi="Arial" w:cs="Arial"/>
                <w:b/>
                <w:bCs/>
                <w:i/>
                <w:iCs/>
                <w:sz w:val="24"/>
                <w:szCs w:val="24"/>
              </w:rPr>
              <w:t>(in caso di rinnovo)</w:t>
            </w:r>
          </w:p>
        </w:tc>
      </w:tr>
      <w:tr w:rsidR="00B62337" w:rsidRPr="00B62337" w:rsidTr="00B62337">
        <w:trPr>
          <w:trHeight w:val="1440"/>
        </w:trPr>
        <w:tc>
          <w:tcPr>
            <w:tcW w:w="1555" w:type="dxa"/>
            <w:hideMark/>
          </w:tcPr>
          <w:p w:rsidR="00B62337" w:rsidRPr="00B62337" w:rsidRDefault="00E60FDD" w:rsidP="00B62337">
            <w:pPr>
              <w:spacing w:line="360" w:lineRule="auto"/>
              <w:jc w:val="both"/>
              <w:rPr>
                <w:rFonts w:ascii="Arial" w:hAnsi="Arial" w:cs="Arial"/>
                <w:sz w:val="24"/>
                <w:szCs w:val="24"/>
              </w:rPr>
            </w:pPr>
            <w:r>
              <w:rPr>
                <w:rFonts w:ascii="Arial" w:hAnsi="Arial" w:cs="Arial"/>
                <w:sz w:val="24"/>
                <w:szCs w:val="24"/>
              </w:rPr>
              <w:t xml:space="preserve">Gestione </w:t>
            </w:r>
            <w:proofErr w:type="spellStart"/>
            <w:r>
              <w:rPr>
                <w:rFonts w:ascii="Arial" w:hAnsi="Arial" w:cs="Arial"/>
                <w:sz w:val="24"/>
                <w:szCs w:val="24"/>
              </w:rPr>
              <w:t>socila</w:t>
            </w:r>
            <w:proofErr w:type="spellEnd"/>
            <w:r>
              <w:rPr>
                <w:rFonts w:ascii="Arial" w:hAnsi="Arial" w:cs="Arial"/>
                <w:sz w:val="24"/>
                <w:szCs w:val="24"/>
              </w:rPr>
              <w:t xml:space="preserve"> media e sito web</w:t>
            </w:r>
          </w:p>
        </w:tc>
        <w:tc>
          <w:tcPr>
            <w:tcW w:w="1656" w:type="dxa"/>
            <w:hideMark/>
          </w:tcPr>
          <w:p w:rsidR="00B62337" w:rsidRPr="00B62337" w:rsidRDefault="00E60FDD" w:rsidP="00B62337">
            <w:pPr>
              <w:spacing w:line="360" w:lineRule="auto"/>
              <w:jc w:val="both"/>
              <w:rPr>
                <w:rFonts w:ascii="Arial" w:hAnsi="Arial" w:cs="Arial"/>
                <w:sz w:val="24"/>
                <w:szCs w:val="24"/>
              </w:rPr>
            </w:pPr>
            <w:r>
              <w:rPr>
                <w:rFonts w:ascii="Arial" w:hAnsi="Arial" w:cs="Arial"/>
                <w:sz w:val="24"/>
                <w:szCs w:val="24"/>
              </w:rPr>
              <w:t>1</w:t>
            </w:r>
          </w:p>
        </w:tc>
        <w:tc>
          <w:tcPr>
            <w:tcW w:w="1604" w:type="dxa"/>
            <w:hideMark/>
          </w:tcPr>
          <w:p w:rsidR="00B62337" w:rsidRPr="00B62337" w:rsidRDefault="00E60FDD" w:rsidP="00B62337">
            <w:pPr>
              <w:spacing w:line="360" w:lineRule="auto"/>
              <w:jc w:val="both"/>
              <w:rPr>
                <w:rFonts w:ascii="Arial" w:hAnsi="Arial" w:cs="Arial"/>
                <w:sz w:val="24"/>
                <w:szCs w:val="24"/>
              </w:rPr>
            </w:pPr>
            <w:r>
              <w:rPr>
                <w:rFonts w:ascii="Arial" w:hAnsi="Arial" w:cs="Arial"/>
                <w:sz w:val="24"/>
                <w:szCs w:val="24"/>
              </w:rPr>
              <w:t>39.000,00</w:t>
            </w:r>
          </w:p>
        </w:tc>
        <w:tc>
          <w:tcPr>
            <w:tcW w:w="2126" w:type="dxa"/>
            <w:hideMark/>
          </w:tcPr>
          <w:p w:rsidR="00B62337" w:rsidRPr="00B62337" w:rsidRDefault="00E60FDD" w:rsidP="00B62337">
            <w:pPr>
              <w:spacing w:line="360" w:lineRule="auto"/>
              <w:jc w:val="both"/>
              <w:rPr>
                <w:rFonts w:ascii="Arial" w:hAnsi="Arial" w:cs="Arial"/>
                <w:sz w:val="24"/>
                <w:szCs w:val="24"/>
              </w:rPr>
            </w:pPr>
            <w:r>
              <w:rPr>
                <w:rFonts w:ascii="Arial" w:hAnsi="Arial" w:cs="Arial"/>
                <w:sz w:val="24"/>
                <w:szCs w:val="24"/>
              </w:rPr>
              <w:t>117.000,00</w:t>
            </w:r>
          </w:p>
        </w:tc>
        <w:tc>
          <w:tcPr>
            <w:tcW w:w="2552" w:type="dxa"/>
            <w:hideMark/>
          </w:tcPr>
          <w:p w:rsidR="00B62337" w:rsidRPr="00B62337" w:rsidRDefault="00E60FDD" w:rsidP="00B62337">
            <w:pPr>
              <w:spacing w:line="360" w:lineRule="auto"/>
              <w:jc w:val="both"/>
              <w:rPr>
                <w:rFonts w:ascii="Arial" w:hAnsi="Arial" w:cs="Arial"/>
                <w:sz w:val="24"/>
                <w:szCs w:val="24"/>
              </w:rPr>
            </w:pPr>
            <w:r>
              <w:rPr>
                <w:rFonts w:ascii="Arial" w:hAnsi="Arial" w:cs="Arial"/>
                <w:sz w:val="24"/>
                <w:szCs w:val="24"/>
              </w:rPr>
              <w:t>136.500,00 €</w:t>
            </w:r>
          </w:p>
        </w:tc>
      </w:tr>
      <w:tr w:rsidR="00B62337" w:rsidRPr="00B62337" w:rsidTr="00B62337">
        <w:trPr>
          <w:trHeight w:val="288"/>
        </w:trPr>
        <w:tc>
          <w:tcPr>
            <w:tcW w:w="4815" w:type="dxa"/>
            <w:gridSpan w:val="3"/>
            <w:hideMark/>
          </w:tcPr>
          <w:p w:rsidR="00B62337" w:rsidRPr="00B62337" w:rsidRDefault="00B62337" w:rsidP="00B62337">
            <w:pPr>
              <w:spacing w:line="360" w:lineRule="auto"/>
              <w:jc w:val="center"/>
              <w:rPr>
                <w:rFonts w:ascii="Arial" w:hAnsi="Arial" w:cs="Arial"/>
                <w:b/>
                <w:bCs/>
                <w:sz w:val="24"/>
                <w:szCs w:val="24"/>
              </w:rPr>
            </w:pPr>
            <w:r w:rsidRPr="00B62337">
              <w:rPr>
                <w:rFonts w:ascii="Arial" w:hAnsi="Arial" w:cs="Arial"/>
                <w:b/>
                <w:bCs/>
                <w:sz w:val="24"/>
                <w:szCs w:val="24"/>
              </w:rPr>
              <w:t>TOTALE</w:t>
            </w:r>
          </w:p>
        </w:tc>
        <w:tc>
          <w:tcPr>
            <w:tcW w:w="2126" w:type="dxa"/>
            <w:hideMark/>
          </w:tcPr>
          <w:p w:rsidR="00B62337" w:rsidRPr="00B62337" w:rsidRDefault="00E60FDD" w:rsidP="00E60FDD">
            <w:pPr>
              <w:spacing w:line="360" w:lineRule="auto"/>
              <w:jc w:val="both"/>
              <w:rPr>
                <w:rFonts w:ascii="Arial" w:hAnsi="Arial" w:cs="Arial"/>
                <w:b/>
                <w:bCs/>
                <w:sz w:val="24"/>
                <w:szCs w:val="24"/>
              </w:rPr>
            </w:pPr>
            <w:r>
              <w:rPr>
                <w:rFonts w:ascii="Arial" w:hAnsi="Arial" w:cs="Arial"/>
                <w:b/>
                <w:bCs/>
                <w:sz w:val="24"/>
                <w:szCs w:val="24"/>
              </w:rPr>
              <w:t>117.000,00</w:t>
            </w:r>
            <w:r w:rsidR="00B62337" w:rsidRPr="00B62337">
              <w:rPr>
                <w:rFonts w:ascii="Arial" w:hAnsi="Arial" w:cs="Arial"/>
                <w:b/>
                <w:bCs/>
                <w:sz w:val="24"/>
                <w:szCs w:val="24"/>
              </w:rPr>
              <w:t xml:space="preserve"> € </w:t>
            </w:r>
          </w:p>
        </w:tc>
        <w:tc>
          <w:tcPr>
            <w:tcW w:w="2552" w:type="dxa"/>
            <w:hideMark/>
          </w:tcPr>
          <w:p w:rsidR="00B62337" w:rsidRPr="00B62337" w:rsidRDefault="00E60FDD" w:rsidP="00E60FDD">
            <w:pPr>
              <w:spacing w:line="360" w:lineRule="auto"/>
              <w:jc w:val="both"/>
              <w:rPr>
                <w:rFonts w:ascii="Arial" w:hAnsi="Arial" w:cs="Arial"/>
                <w:b/>
                <w:bCs/>
                <w:sz w:val="24"/>
                <w:szCs w:val="24"/>
              </w:rPr>
            </w:pPr>
            <w:r>
              <w:rPr>
                <w:rFonts w:ascii="Arial" w:hAnsi="Arial" w:cs="Arial"/>
                <w:b/>
                <w:bCs/>
                <w:sz w:val="24"/>
                <w:szCs w:val="24"/>
              </w:rPr>
              <w:t>13</w:t>
            </w:r>
            <w:r w:rsidR="00B62337" w:rsidRPr="00B62337">
              <w:rPr>
                <w:rFonts w:ascii="Arial" w:hAnsi="Arial" w:cs="Arial"/>
                <w:b/>
                <w:bCs/>
                <w:sz w:val="24"/>
                <w:szCs w:val="24"/>
              </w:rPr>
              <w:t>6.</w:t>
            </w:r>
            <w:r>
              <w:rPr>
                <w:rFonts w:ascii="Arial" w:hAnsi="Arial" w:cs="Arial"/>
                <w:b/>
                <w:bCs/>
                <w:sz w:val="24"/>
                <w:szCs w:val="24"/>
              </w:rPr>
              <w:t>50</w:t>
            </w:r>
            <w:r w:rsidR="00B62337" w:rsidRPr="00B62337">
              <w:rPr>
                <w:rFonts w:ascii="Arial" w:hAnsi="Arial" w:cs="Arial"/>
                <w:b/>
                <w:bCs/>
                <w:sz w:val="24"/>
                <w:szCs w:val="24"/>
              </w:rPr>
              <w:t xml:space="preserve">0,00 € </w:t>
            </w:r>
          </w:p>
        </w:tc>
      </w:tr>
    </w:tbl>
    <w:p w:rsidR="008C1E7F" w:rsidRDefault="008C1E7F" w:rsidP="00C50438">
      <w:pPr>
        <w:spacing w:line="360" w:lineRule="auto"/>
        <w:jc w:val="both"/>
        <w:rPr>
          <w:rFonts w:ascii="Arial" w:hAnsi="Arial" w:cs="Arial"/>
          <w:sz w:val="24"/>
          <w:szCs w:val="24"/>
        </w:rPr>
      </w:pPr>
    </w:p>
    <w:p w:rsidR="008C1E7F" w:rsidRDefault="00E60FDD" w:rsidP="00C50438">
      <w:pPr>
        <w:spacing w:line="360" w:lineRule="auto"/>
        <w:jc w:val="both"/>
        <w:rPr>
          <w:rFonts w:ascii="Arial" w:hAnsi="Arial" w:cs="Arial"/>
          <w:sz w:val="24"/>
          <w:szCs w:val="24"/>
        </w:rPr>
      </w:pPr>
      <w:r w:rsidRPr="00E60FDD">
        <w:rPr>
          <w:rFonts w:ascii="Arial" w:hAnsi="Arial" w:cs="Arial"/>
          <w:sz w:val="24"/>
          <w:szCs w:val="24"/>
        </w:rPr>
        <w:t>Trattandosi di un servizio di natura intellettuale</w:t>
      </w:r>
      <w:r w:rsidR="00636B26" w:rsidRPr="00E60FDD">
        <w:rPr>
          <w:rFonts w:ascii="Arial" w:hAnsi="Arial" w:cs="Arial"/>
          <w:sz w:val="24"/>
          <w:szCs w:val="24"/>
        </w:rPr>
        <w:t xml:space="preserve"> non sono previsti costi di sicurezza </w:t>
      </w:r>
      <w:r w:rsidRPr="00E60FDD">
        <w:rPr>
          <w:rFonts w:ascii="Arial" w:hAnsi="Arial" w:cs="Arial"/>
          <w:sz w:val="24"/>
          <w:szCs w:val="24"/>
        </w:rPr>
        <w:t xml:space="preserve">per rischi </w:t>
      </w:r>
      <w:r w:rsidR="00636B26" w:rsidRPr="00E60FDD">
        <w:rPr>
          <w:rFonts w:ascii="Arial" w:hAnsi="Arial" w:cs="Arial"/>
          <w:sz w:val="24"/>
          <w:szCs w:val="24"/>
        </w:rPr>
        <w:t>da interferenz</w:t>
      </w:r>
      <w:r w:rsidRPr="00E60FDD">
        <w:rPr>
          <w:rFonts w:ascii="Arial" w:hAnsi="Arial" w:cs="Arial"/>
          <w:sz w:val="24"/>
          <w:szCs w:val="24"/>
        </w:rPr>
        <w:t>e esterne</w:t>
      </w:r>
      <w:r w:rsidR="00636B26" w:rsidRPr="00E60FDD">
        <w:rPr>
          <w:rFonts w:ascii="Arial" w:hAnsi="Arial" w:cs="Arial"/>
          <w:sz w:val="24"/>
          <w:szCs w:val="24"/>
        </w:rPr>
        <w:t>.</w:t>
      </w:r>
      <w:r w:rsidR="00636B26">
        <w:rPr>
          <w:rFonts w:ascii="Arial" w:hAnsi="Arial" w:cs="Arial"/>
          <w:sz w:val="24"/>
          <w:szCs w:val="24"/>
        </w:rPr>
        <w:t xml:space="preserve"> </w:t>
      </w:r>
    </w:p>
    <w:p w:rsidR="009C0EB9" w:rsidRDefault="00E60FDD" w:rsidP="009C0EB9">
      <w:pPr>
        <w:spacing w:line="360" w:lineRule="auto"/>
        <w:jc w:val="both"/>
        <w:rPr>
          <w:rFonts w:ascii="Arial" w:hAnsi="Arial" w:cs="Arial"/>
          <w:b/>
          <w:bCs/>
          <w:sz w:val="24"/>
          <w:szCs w:val="24"/>
        </w:rPr>
      </w:pPr>
      <w:r>
        <w:rPr>
          <w:rFonts w:ascii="Arial" w:hAnsi="Arial" w:cs="Arial"/>
          <w:b/>
          <w:bCs/>
          <w:sz w:val="24"/>
          <w:szCs w:val="24"/>
        </w:rPr>
        <w:t>ARTICOLO 5 – MODALITA’</w:t>
      </w:r>
      <w:r w:rsidR="009C0EB9">
        <w:rPr>
          <w:rFonts w:ascii="Arial" w:hAnsi="Arial" w:cs="Arial"/>
          <w:b/>
          <w:bCs/>
          <w:sz w:val="24"/>
          <w:szCs w:val="24"/>
        </w:rPr>
        <w:t xml:space="preserve"> </w:t>
      </w:r>
      <w:r>
        <w:rPr>
          <w:rFonts w:ascii="Arial" w:hAnsi="Arial" w:cs="Arial"/>
          <w:b/>
          <w:bCs/>
          <w:sz w:val="24"/>
          <w:szCs w:val="24"/>
        </w:rPr>
        <w:t>ESPLETAMENTO SERVIZIO</w:t>
      </w:r>
      <w:r w:rsidR="009C0EB9">
        <w:rPr>
          <w:rFonts w:ascii="Arial" w:hAnsi="Arial" w:cs="Arial"/>
          <w:b/>
          <w:bCs/>
          <w:sz w:val="24"/>
          <w:szCs w:val="24"/>
        </w:rPr>
        <w:t xml:space="preserve"> E TEMPI </w:t>
      </w:r>
      <w:proofErr w:type="spellStart"/>
      <w:r w:rsidR="009C0EB9">
        <w:rPr>
          <w:rFonts w:ascii="Arial" w:hAnsi="Arial" w:cs="Arial"/>
          <w:b/>
          <w:bCs/>
          <w:sz w:val="24"/>
          <w:szCs w:val="24"/>
        </w:rPr>
        <w:t>DI</w:t>
      </w:r>
      <w:proofErr w:type="spellEnd"/>
      <w:r w:rsidR="009C0EB9">
        <w:rPr>
          <w:rFonts w:ascii="Arial" w:hAnsi="Arial" w:cs="Arial"/>
          <w:b/>
          <w:bCs/>
          <w:sz w:val="24"/>
          <w:szCs w:val="24"/>
        </w:rPr>
        <w:t xml:space="preserve"> CONSEGNA</w:t>
      </w:r>
      <w:r w:rsidR="008C73AF">
        <w:rPr>
          <w:rFonts w:ascii="Arial" w:hAnsi="Arial" w:cs="Arial"/>
          <w:b/>
          <w:bCs/>
          <w:sz w:val="24"/>
          <w:szCs w:val="24"/>
        </w:rPr>
        <w:t xml:space="preserve"> (CRONOPROGRAMMA)</w:t>
      </w:r>
    </w:p>
    <w:p w:rsidR="006E65F2" w:rsidRDefault="00E60FDD" w:rsidP="009C0EB9">
      <w:pPr>
        <w:spacing w:line="360" w:lineRule="auto"/>
        <w:jc w:val="both"/>
        <w:rPr>
          <w:rFonts w:ascii="Arial" w:hAnsi="Arial" w:cs="Arial"/>
          <w:sz w:val="24"/>
          <w:szCs w:val="24"/>
        </w:rPr>
      </w:pPr>
      <w:r>
        <w:rPr>
          <w:rFonts w:ascii="Arial" w:hAnsi="Arial" w:cs="Arial"/>
          <w:sz w:val="24"/>
          <w:szCs w:val="24"/>
        </w:rPr>
        <w:t xml:space="preserve">Il servizio deve essere espletato in conformità a quanto previsto dall’art. 2b del presente capitolato/disciplinare. </w:t>
      </w:r>
    </w:p>
    <w:p w:rsidR="00E60FDD" w:rsidRDefault="009C0EB9" w:rsidP="009C0EB9">
      <w:pPr>
        <w:spacing w:line="360" w:lineRule="auto"/>
        <w:jc w:val="both"/>
        <w:rPr>
          <w:rFonts w:ascii="Arial" w:hAnsi="Arial" w:cs="Arial"/>
          <w:sz w:val="24"/>
          <w:szCs w:val="24"/>
        </w:rPr>
      </w:pPr>
      <w:r>
        <w:rPr>
          <w:rFonts w:ascii="Arial" w:hAnsi="Arial" w:cs="Arial"/>
          <w:sz w:val="24"/>
          <w:szCs w:val="24"/>
        </w:rPr>
        <w:t xml:space="preserve">L’amministrazione </w:t>
      </w:r>
      <w:r w:rsidR="00E60FDD">
        <w:rPr>
          <w:rFonts w:ascii="Arial" w:hAnsi="Arial" w:cs="Arial"/>
          <w:sz w:val="24"/>
          <w:szCs w:val="24"/>
        </w:rPr>
        <w:t xml:space="preserve">si riserva </w:t>
      </w:r>
      <w:r>
        <w:rPr>
          <w:rFonts w:ascii="Arial" w:hAnsi="Arial" w:cs="Arial"/>
          <w:sz w:val="24"/>
          <w:szCs w:val="24"/>
        </w:rPr>
        <w:t xml:space="preserve">la possibilità di richiedere </w:t>
      </w:r>
      <w:r w:rsidR="00E60FDD">
        <w:rPr>
          <w:rFonts w:ascii="Arial" w:hAnsi="Arial" w:cs="Arial"/>
          <w:sz w:val="24"/>
          <w:szCs w:val="24"/>
        </w:rPr>
        <w:t>la presenza (anche da remoto) per riunioni concernente la programmazione e l’analisi delle attività svolte e da svolgere.</w:t>
      </w:r>
    </w:p>
    <w:p w:rsidR="00E60FDD" w:rsidRDefault="00E60FDD" w:rsidP="009C0EB9">
      <w:pPr>
        <w:spacing w:line="360" w:lineRule="auto"/>
        <w:jc w:val="both"/>
        <w:rPr>
          <w:rFonts w:ascii="Arial" w:hAnsi="Arial" w:cs="Arial"/>
          <w:sz w:val="24"/>
          <w:szCs w:val="24"/>
        </w:rPr>
      </w:pPr>
      <w:r>
        <w:rPr>
          <w:rFonts w:ascii="Arial" w:hAnsi="Arial" w:cs="Arial"/>
          <w:sz w:val="24"/>
          <w:szCs w:val="24"/>
        </w:rPr>
        <w:t>L’amministrazione procederà entro 30 giorni alla liquidazione delle fatture emesse dall’impresa, previa verifica del report delle attività svolte.</w:t>
      </w:r>
    </w:p>
    <w:p w:rsidR="006E65F2" w:rsidRDefault="006E65F2" w:rsidP="006E65F2">
      <w:pPr>
        <w:spacing w:line="360" w:lineRule="auto"/>
        <w:jc w:val="both"/>
        <w:rPr>
          <w:rFonts w:ascii="Arial" w:hAnsi="Arial" w:cs="Arial"/>
          <w:b/>
          <w:bCs/>
          <w:sz w:val="24"/>
          <w:szCs w:val="24"/>
        </w:rPr>
      </w:pPr>
      <w:r>
        <w:rPr>
          <w:rFonts w:ascii="Arial" w:hAnsi="Arial" w:cs="Arial"/>
          <w:b/>
          <w:bCs/>
          <w:sz w:val="24"/>
          <w:szCs w:val="24"/>
        </w:rPr>
        <w:t>ARTICOLO 6 - PROGRAMMA DEI PAGAMENTI (CRONOPROGRAMMA)</w:t>
      </w:r>
    </w:p>
    <w:p w:rsidR="006E65F2" w:rsidRDefault="006E65F2" w:rsidP="009C0EB9">
      <w:pPr>
        <w:spacing w:line="360" w:lineRule="auto"/>
        <w:jc w:val="both"/>
        <w:rPr>
          <w:rFonts w:ascii="Arial" w:hAnsi="Arial" w:cs="Arial"/>
          <w:sz w:val="24"/>
          <w:szCs w:val="24"/>
        </w:rPr>
      </w:pPr>
      <w:r w:rsidRPr="006E65F2">
        <w:rPr>
          <w:rFonts w:ascii="Arial" w:hAnsi="Arial" w:cs="Arial"/>
          <w:sz w:val="24"/>
          <w:szCs w:val="24"/>
        </w:rPr>
        <w:t>In coerenza con quanto previsto nella disposizione precedente</w:t>
      </w:r>
      <w:r>
        <w:rPr>
          <w:rFonts w:ascii="Arial" w:hAnsi="Arial" w:cs="Arial"/>
          <w:sz w:val="24"/>
          <w:szCs w:val="24"/>
        </w:rPr>
        <w:t xml:space="preserve">, il programma dei pagamenti è il seguente: </w:t>
      </w:r>
    </w:p>
    <w:tbl>
      <w:tblPr>
        <w:tblStyle w:val="Grigliatabella"/>
        <w:tblW w:w="0" w:type="auto"/>
        <w:tblLook w:val="04A0"/>
      </w:tblPr>
      <w:tblGrid>
        <w:gridCol w:w="2122"/>
        <w:gridCol w:w="2835"/>
        <w:gridCol w:w="2268"/>
        <w:gridCol w:w="2268"/>
      </w:tblGrid>
      <w:tr w:rsidR="0063041C" w:rsidTr="00E16EE4">
        <w:tc>
          <w:tcPr>
            <w:tcW w:w="2122" w:type="dxa"/>
          </w:tcPr>
          <w:p w:rsidR="0063041C" w:rsidRPr="0063041C" w:rsidRDefault="00D50E99" w:rsidP="0063041C">
            <w:pPr>
              <w:spacing w:line="360" w:lineRule="auto"/>
              <w:jc w:val="center"/>
              <w:rPr>
                <w:rFonts w:ascii="Arial" w:hAnsi="Arial" w:cs="Arial"/>
                <w:b/>
                <w:bCs/>
                <w:sz w:val="24"/>
                <w:szCs w:val="24"/>
              </w:rPr>
            </w:pPr>
            <w:r>
              <w:rPr>
                <w:rFonts w:ascii="Arial" w:hAnsi="Arial" w:cs="Arial"/>
                <w:b/>
                <w:bCs/>
                <w:sz w:val="24"/>
                <w:szCs w:val="24"/>
              </w:rPr>
              <w:t>Periodo</w:t>
            </w:r>
          </w:p>
        </w:tc>
        <w:tc>
          <w:tcPr>
            <w:tcW w:w="2835" w:type="dxa"/>
          </w:tcPr>
          <w:p w:rsidR="0063041C" w:rsidRPr="0063041C" w:rsidRDefault="00861C36" w:rsidP="0063041C">
            <w:pPr>
              <w:spacing w:line="360" w:lineRule="auto"/>
              <w:jc w:val="center"/>
              <w:rPr>
                <w:rFonts w:ascii="Arial" w:hAnsi="Arial" w:cs="Arial"/>
                <w:b/>
                <w:bCs/>
                <w:sz w:val="24"/>
                <w:szCs w:val="24"/>
              </w:rPr>
            </w:pPr>
            <w:r>
              <w:rPr>
                <w:rFonts w:ascii="Arial" w:hAnsi="Arial" w:cs="Arial"/>
                <w:b/>
                <w:bCs/>
                <w:sz w:val="24"/>
                <w:szCs w:val="24"/>
              </w:rPr>
              <w:t>Data Fatturazione</w:t>
            </w:r>
          </w:p>
        </w:tc>
        <w:tc>
          <w:tcPr>
            <w:tcW w:w="2268" w:type="dxa"/>
          </w:tcPr>
          <w:p w:rsidR="0063041C" w:rsidRPr="0063041C" w:rsidRDefault="0063041C" w:rsidP="00861C36">
            <w:pPr>
              <w:spacing w:line="360" w:lineRule="auto"/>
              <w:jc w:val="center"/>
              <w:rPr>
                <w:rFonts w:ascii="Arial" w:hAnsi="Arial" w:cs="Arial"/>
                <w:b/>
                <w:bCs/>
                <w:sz w:val="24"/>
                <w:szCs w:val="24"/>
              </w:rPr>
            </w:pPr>
            <w:r w:rsidRPr="0063041C">
              <w:rPr>
                <w:rFonts w:ascii="Arial" w:hAnsi="Arial" w:cs="Arial"/>
                <w:b/>
                <w:bCs/>
                <w:sz w:val="24"/>
                <w:szCs w:val="24"/>
              </w:rPr>
              <w:t xml:space="preserve">Liquidazione e </w:t>
            </w:r>
            <w:r w:rsidR="00861C36">
              <w:rPr>
                <w:rFonts w:ascii="Arial" w:hAnsi="Arial" w:cs="Arial"/>
                <w:b/>
                <w:bCs/>
                <w:sz w:val="24"/>
                <w:szCs w:val="24"/>
              </w:rPr>
              <w:t>pagamento</w:t>
            </w:r>
          </w:p>
        </w:tc>
        <w:tc>
          <w:tcPr>
            <w:tcW w:w="2268" w:type="dxa"/>
          </w:tcPr>
          <w:p w:rsidR="0063041C" w:rsidRPr="0063041C" w:rsidRDefault="00861C36" w:rsidP="0063041C">
            <w:pPr>
              <w:spacing w:line="360" w:lineRule="auto"/>
              <w:jc w:val="center"/>
              <w:rPr>
                <w:rFonts w:ascii="Arial" w:hAnsi="Arial" w:cs="Arial"/>
                <w:b/>
                <w:bCs/>
                <w:sz w:val="24"/>
                <w:szCs w:val="24"/>
              </w:rPr>
            </w:pPr>
            <w:r>
              <w:rPr>
                <w:rFonts w:ascii="Arial" w:hAnsi="Arial" w:cs="Arial"/>
                <w:b/>
                <w:bCs/>
                <w:sz w:val="24"/>
                <w:szCs w:val="24"/>
              </w:rPr>
              <w:t>Importi</w:t>
            </w:r>
          </w:p>
        </w:tc>
      </w:tr>
      <w:tr w:rsidR="0063041C" w:rsidTr="00E16EE4">
        <w:tc>
          <w:tcPr>
            <w:tcW w:w="2122" w:type="dxa"/>
          </w:tcPr>
          <w:p w:rsidR="0063041C" w:rsidRPr="0019550B" w:rsidRDefault="00861C36" w:rsidP="00D50E99">
            <w:pPr>
              <w:spacing w:line="360" w:lineRule="auto"/>
              <w:rPr>
                <w:rFonts w:ascii="Arial" w:hAnsi="Arial" w:cs="Arial"/>
                <w:sz w:val="24"/>
                <w:szCs w:val="24"/>
              </w:rPr>
            </w:pPr>
            <w:r w:rsidRPr="0019550B">
              <w:rPr>
                <w:rFonts w:ascii="Arial" w:hAnsi="Arial" w:cs="Arial"/>
                <w:sz w:val="24"/>
                <w:szCs w:val="24"/>
              </w:rPr>
              <w:t>Mese</w:t>
            </w:r>
            <w:r w:rsidR="00D50E99" w:rsidRPr="0019550B">
              <w:rPr>
                <w:rFonts w:ascii="Arial" w:hAnsi="Arial" w:cs="Arial"/>
                <w:sz w:val="24"/>
                <w:szCs w:val="24"/>
              </w:rPr>
              <w:t xml:space="preserve"> di riferimento</w:t>
            </w:r>
          </w:p>
        </w:tc>
        <w:tc>
          <w:tcPr>
            <w:tcW w:w="2835" w:type="dxa"/>
          </w:tcPr>
          <w:p w:rsidR="0063041C" w:rsidRPr="0019550B" w:rsidRDefault="00861C36" w:rsidP="00D50E99">
            <w:pPr>
              <w:spacing w:line="360" w:lineRule="auto"/>
              <w:rPr>
                <w:rFonts w:ascii="Arial" w:hAnsi="Arial" w:cs="Arial"/>
                <w:sz w:val="24"/>
                <w:szCs w:val="24"/>
              </w:rPr>
            </w:pPr>
            <w:r w:rsidRPr="0019550B">
              <w:rPr>
                <w:rFonts w:ascii="Arial" w:hAnsi="Arial" w:cs="Arial"/>
                <w:sz w:val="24"/>
                <w:szCs w:val="24"/>
              </w:rPr>
              <w:t>Giorno 5 del mese successivo</w:t>
            </w:r>
          </w:p>
        </w:tc>
        <w:tc>
          <w:tcPr>
            <w:tcW w:w="2268" w:type="dxa"/>
          </w:tcPr>
          <w:p w:rsidR="0063041C" w:rsidRPr="0019550B" w:rsidRDefault="00BB4B15" w:rsidP="00D50E99">
            <w:pPr>
              <w:spacing w:line="360" w:lineRule="auto"/>
              <w:rPr>
                <w:rFonts w:ascii="Arial" w:hAnsi="Arial" w:cs="Arial"/>
                <w:sz w:val="24"/>
                <w:szCs w:val="24"/>
              </w:rPr>
            </w:pPr>
            <w:r w:rsidRPr="0019550B">
              <w:rPr>
                <w:rFonts w:ascii="Arial" w:hAnsi="Arial" w:cs="Arial"/>
                <w:sz w:val="24"/>
                <w:szCs w:val="24"/>
              </w:rPr>
              <w:t>30 giorni da data fattura</w:t>
            </w:r>
          </w:p>
        </w:tc>
        <w:tc>
          <w:tcPr>
            <w:tcW w:w="2268" w:type="dxa"/>
          </w:tcPr>
          <w:p w:rsidR="003C561C" w:rsidRPr="0019550B" w:rsidRDefault="00BB4B15" w:rsidP="00D50E99">
            <w:pPr>
              <w:spacing w:line="360" w:lineRule="auto"/>
              <w:rPr>
                <w:rFonts w:ascii="Arial" w:hAnsi="Arial" w:cs="Arial"/>
                <w:sz w:val="24"/>
                <w:szCs w:val="24"/>
              </w:rPr>
            </w:pPr>
            <w:r w:rsidRPr="0019550B">
              <w:rPr>
                <w:rFonts w:ascii="Arial" w:hAnsi="Arial" w:cs="Arial"/>
                <w:sz w:val="24"/>
                <w:szCs w:val="24"/>
              </w:rPr>
              <w:t>3.250,00</w:t>
            </w:r>
          </w:p>
        </w:tc>
      </w:tr>
      <w:tr w:rsidR="00861C36" w:rsidTr="00E16EE4">
        <w:tc>
          <w:tcPr>
            <w:tcW w:w="2122" w:type="dxa"/>
          </w:tcPr>
          <w:p w:rsidR="00861C36" w:rsidRDefault="00861C36" w:rsidP="009C0EB9">
            <w:pPr>
              <w:spacing w:line="360" w:lineRule="auto"/>
              <w:jc w:val="both"/>
              <w:rPr>
                <w:rFonts w:ascii="Arial" w:hAnsi="Arial" w:cs="Arial"/>
                <w:sz w:val="24"/>
                <w:szCs w:val="24"/>
              </w:rPr>
            </w:pPr>
          </w:p>
        </w:tc>
        <w:tc>
          <w:tcPr>
            <w:tcW w:w="2835" w:type="dxa"/>
          </w:tcPr>
          <w:p w:rsidR="00861C36" w:rsidRDefault="00861C36" w:rsidP="009C0EB9">
            <w:pPr>
              <w:spacing w:line="360" w:lineRule="auto"/>
              <w:jc w:val="both"/>
              <w:rPr>
                <w:rFonts w:ascii="Arial" w:hAnsi="Arial" w:cs="Arial"/>
                <w:sz w:val="24"/>
                <w:szCs w:val="24"/>
              </w:rPr>
            </w:pPr>
          </w:p>
        </w:tc>
        <w:tc>
          <w:tcPr>
            <w:tcW w:w="2268" w:type="dxa"/>
          </w:tcPr>
          <w:p w:rsidR="00861C36" w:rsidRDefault="00861C36" w:rsidP="009C0EB9">
            <w:pPr>
              <w:spacing w:line="360" w:lineRule="auto"/>
              <w:jc w:val="both"/>
              <w:rPr>
                <w:rFonts w:ascii="Arial" w:hAnsi="Arial" w:cs="Arial"/>
                <w:sz w:val="24"/>
                <w:szCs w:val="24"/>
              </w:rPr>
            </w:pPr>
          </w:p>
        </w:tc>
        <w:tc>
          <w:tcPr>
            <w:tcW w:w="2268" w:type="dxa"/>
          </w:tcPr>
          <w:p w:rsidR="00861C36" w:rsidRDefault="00861C36" w:rsidP="009C0EB9">
            <w:pPr>
              <w:spacing w:line="360" w:lineRule="auto"/>
              <w:jc w:val="both"/>
              <w:rPr>
                <w:rFonts w:ascii="Arial" w:hAnsi="Arial" w:cs="Arial"/>
                <w:sz w:val="24"/>
                <w:szCs w:val="24"/>
              </w:rPr>
            </w:pPr>
          </w:p>
        </w:tc>
      </w:tr>
      <w:tr w:rsidR="00BB4B15" w:rsidTr="0059768E">
        <w:tc>
          <w:tcPr>
            <w:tcW w:w="7225" w:type="dxa"/>
            <w:gridSpan w:val="3"/>
          </w:tcPr>
          <w:p w:rsidR="00BB4B15" w:rsidRPr="003C561C" w:rsidRDefault="00BB4B15" w:rsidP="003C561C">
            <w:pPr>
              <w:spacing w:line="360" w:lineRule="auto"/>
              <w:jc w:val="right"/>
              <w:rPr>
                <w:rFonts w:ascii="Arial" w:hAnsi="Arial" w:cs="Arial"/>
                <w:b/>
                <w:bCs/>
                <w:i/>
                <w:iCs/>
                <w:sz w:val="24"/>
                <w:szCs w:val="24"/>
              </w:rPr>
            </w:pPr>
            <w:r>
              <w:rPr>
                <w:rFonts w:ascii="Arial" w:hAnsi="Arial" w:cs="Arial"/>
                <w:b/>
                <w:bCs/>
                <w:i/>
                <w:iCs/>
                <w:sz w:val="24"/>
                <w:szCs w:val="24"/>
              </w:rPr>
              <w:t>Totale annuale</w:t>
            </w:r>
          </w:p>
        </w:tc>
        <w:tc>
          <w:tcPr>
            <w:tcW w:w="2268" w:type="dxa"/>
          </w:tcPr>
          <w:p w:rsidR="00BB4B15" w:rsidRDefault="00BB4B15" w:rsidP="009C0EB9">
            <w:pPr>
              <w:spacing w:line="360" w:lineRule="auto"/>
              <w:jc w:val="both"/>
              <w:rPr>
                <w:rFonts w:ascii="Arial" w:hAnsi="Arial" w:cs="Arial"/>
                <w:b/>
                <w:bCs/>
                <w:sz w:val="24"/>
                <w:szCs w:val="24"/>
              </w:rPr>
            </w:pPr>
            <w:r>
              <w:rPr>
                <w:rFonts w:ascii="Arial" w:hAnsi="Arial" w:cs="Arial"/>
                <w:b/>
                <w:bCs/>
                <w:sz w:val="24"/>
                <w:szCs w:val="24"/>
              </w:rPr>
              <w:t>39.000,00</w:t>
            </w:r>
          </w:p>
        </w:tc>
      </w:tr>
      <w:tr w:rsidR="003C561C" w:rsidTr="0059768E">
        <w:tc>
          <w:tcPr>
            <w:tcW w:w="7225" w:type="dxa"/>
            <w:gridSpan w:val="3"/>
          </w:tcPr>
          <w:p w:rsidR="003C561C" w:rsidRPr="003C561C" w:rsidRDefault="00BB4B15" w:rsidP="003C561C">
            <w:pPr>
              <w:spacing w:line="360" w:lineRule="auto"/>
              <w:jc w:val="right"/>
              <w:rPr>
                <w:rFonts w:ascii="Arial" w:hAnsi="Arial" w:cs="Arial"/>
                <w:b/>
                <w:bCs/>
                <w:i/>
                <w:iCs/>
                <w:sz w:val="24"/>
                <w:szCs w:val="24"/>
              </w:rPr>
            </w:pPr>
            <w:r>
              <w:rPr>
                <w:rFonts w:ascii="Arial" w:hAnsi="Arial" w:cs="Arial"/>
                <w:b/>
                <w:bCs/>
                <w:i/>
                <w:iCs/>
                <w:sz w:val="24"/>
                <w:szCs w:val="24"/>
              </w:rPr>
              <w:t>Totale triennale</w:t>
            </w:r>
          </w:p>
        </w:tc>
        <w:tc>
          <w:tcPr>
            <w:tcW w:w="2268" w:type="dxa"/>
          </w:tcPr>
          <w:p w:rsidR="003C561C" w:rsidRPr="00B42DF7" w:rsidRDefault="00BB4B15" w:rsidP="009C0EB9">
            <w:pPr>
              <w:spacing w:line="360" w:lineRule="auto"/>
              <w:jc w:val="both"/>
              <w:rPr>
                <w:rFonts w:ascii="Arial" w:hAnsi="Arial" w:cs="Arial"/>
                <w:b/>
                <w:bCs/>
                <w:sz w:val="24"/>
                <w:szCs w:val="24"/>
              </w:rPr>
            </w:pPr>
            <w:r>
              <w:rPr>
                <w:rFonts w:ascii="Arial" w:hAnsi="Arial" w:cs="Arial"/>
                <w:b/>
                <w:bCs/>
                <w:sz w:val="24"/>
                <w:szCs w:val="24"/>
              </w:rPr>
              <w:t>117.000,00</w:t>
            </w:r>
          </w:p>
        </w:tc>
      </w:tr>
    </w:tbl>
    <w:p w:rsidR="006E65F2" w:rsidRDefault="006E65F2" w:rsidP="009C0EB9">
      <w:pPr>
        <w:spacing w:line="360" w:lineRule="auto"/>
        <w:jc w:val="both"/>
        <w:rPr>
          <w:rFonts w:ascii="Arial" w:hAnsi="Arial" w:cs="Arial"/>
          <w:sz w:val="24"/>
          <w:szCs w:val="24"/>
        </w:rPr>
      </w:pPr>
    </w:p>
    <w:p w:rsidR="009232E8" w:rsidRDefault="009232E8" w:rsidP="009C0EB9">
      <w:pPr>
        <w:spacing w:line="360" w:lineRule="auto"/>
        <w:jc w:val="both"/>
        <w:rPr>
          <w:rFonts w:ascii="Arial" w:hAnsi="Arial" w:cs="Arial"/>
          <w:sz w:val="24"/>
          <w:szCs w:val="24"/>
        </w:rPr>
      </w:pPr>
      <w:r>
        <w:rPr>
          <w:rFonts w:ascii="Arial" w:hAnsi="Arial" w:cs="Arial"/>
          <w:sz w:val="24"/>
          <w:szCs w:val="24"/>
        </w:rPr>
        <w:lastRenderedPageBreak/>
        <w:t>In caso di rinnovo del contratto, il programma delle consegne/pagamenti è elaborato in base alla struttura di cui alla tabella precedente ed è formulato e comunicato dall’amministrazione nella comunicazioni attestante la volontà di rinnovo del contratto.</w:t>
      </w:r>
    </w:p>
    <w:p w:rsidR="00B27F71" w:rsidRPr="007D7556" w:rsidRDefault="00B27F71" w:rsidP="009C0EB9">
      <w:pPr>
        <w:spacing w:line="360" w:lineRule="auto"/>
        <w:jc w:val="both"/>
        <w:rPr>
          <w:rFonts w:ascii="Arial" w:hAnsi="Arial" w:cs="Arial"/>
          <w:b/>
          <w:bCs/>
          <w:sz w:val="24"/>
          <w:szCs w:val="24"/>
        </w:rPr>
      </w:pPr>
      <w:r w:rsidRPr="007D7556">
        <w:rPr>
          <w:rFonts w:ascii="Arial" w:hAnsi="Arial" w:cs="Arial"/>
          <w:b/>
          <w:bCs/>
          <w:sz w:val="24"/>
          <w:szCs w:val="24"/>
        </w:rPr>
        <w:t xml:space="preserve">ARTICOLO </w:t>
      </w:r>
      <w:r w:rsidR="0063041C">
        <w:rPr>
          <w:rFonts w:ascii="Arial" w:hAnsi="Arial" w:cs="Arial"/>
          <w:b/>
          <w:bCs/>
          <w:sz w:val="24"/>
          <w:szCs w:val="24"/>
        </w:rPr>
        <w:t>7</w:t>
      </w:r>
      <w:r w:rsidRPr="007D7556">
        <w:rPr>
          <w:rFonts w:ascii="Arial" w:hAnsi="Arial" w:cs="Arial"/>
          <w:b/>
          <w:bCs/>
          <w:sz w:val="24"/>
          <w:szCs w:val="24"/>
        </w:rPr>
        <w:t xml:space="preserve"> – </w:t>
      </w:r>
      <w:r w:rsidR="00242350">
        <w:rPr>
          <w:rFonts w:ascii="Arial" w:hAnsi="Arial" w:cs="Arial"/>
          <w:b/>
          <w:bCs/>
          <w:sz w:val="24"/>
          <w:szCs w:val="24"/>
        </w:rPr>
        <w:t>OBBLIGHI A CARICO DELL’IMPRESA</w:t>
      </w:r>
    </w:p>
    <w:p w:rsidR="00242350" w:rsidRDefault="00242350" w:rsidP="00242350">
      <w:pPr>
        <w:spacing w:line="360" w:lineRule="auto"/>
        <w:jc w:val="both"/>
        <w:rPr>
          <w:rFonts w:ascii="Arial" w:hAnsi="Arial" w:cs="Arial"/>
          <w:sz w:val="24"/>
          <w:szCs w:val="24"/>
        </w:rPr>
      </w:pPr>
      <w:r w:rsidRPr="00242350">
        <w:rPr>
          <w:rFonts w:ascii="Arial" w:hAnsi="Arial" w:cs="Arial"/>
          <w:sz w:val="24"/>
          <w:szCs w:val="24"/>
        </w:rPr>
        <w:t xml:space="preserve">L'Impresa si obbliga direttamente all'esecuzione della prestazione nel rispetto di tutte le clausole e condizioni nessuna esclusa od eccettuata contenute nel  preventivo nonché nelle condizioni che verranno impartite dal Comune. </w:t>
      </w:r>
    </w:p>
    <w:p w:rsidR="00BB7672" w:rsidRPr="00BB7672" w:rsidRDefault="00BB7672" w:rsidP="00C50438">
      <w:pPr>
        <w:spacing w:line="360" w:lineRule="auto"/>
        <w:jc w:val="both"/>
        <w:rPr>
          <w:rFonts w:ascii="Arial" w:hAnsi="Arial" w:cs="Arial"/>
          <w:b/>
          <w:bCs/>
          <w:sz w:val="24"/>
          <w:szCs w:val="24"/>
        </w:rPr>
      </w:pPr>
      <w:r w:rsidRPr="00BB7672">
        <w:rPr>
          <w:rFonts w:ascii="Arial" w:hAnsi="Arial" w:cs="Arial"/>
          <w:b/>
          <w:bCs/>
          <w:sz w:val="24"/>
          <w:szCs w:val="24"/>
        </w:rPr>
        <w:t xml:space="preserve">ARTICOLO </w:t>
      </w:r>
      <w:r w:rsidR="0063041C">
        <w:rPr>
          <w:rFonts w:ascii="Arial" w:hAnsi="Arial" w:cs="Arial"/>
          <w:b/>
          <w:bCs/>
          <w:sz w:val="24"/>
          <w:szCs w:val="24"/>
        </w:rPr>
        <w:t>8</w:t>
      </w:r>
      <w:r w:rsidR="00242350">
        <w:rPr>
          <w:rFonts w:ascii="Arial" w:hAnsi="Arial" w:cs="Arial"/>
          <w:b/>
          <w:bCs/>
          <w:sz w:val="24"/>
          <w:szCs w:val="24"/>
        </w:rPr>
        <w:t xml:space="preserve"> – RESPONSABILITA’</w:t>
      </w:r>
      <w:r w:rsidRPr="00BB7672">
        <w:rPr>
          <w:rFonts w:ascii="Arial" w:hAnsi="Arial" w:cs="Arial"/>
          <w:b/>
          <w:bCs/>
          <w:sz w:val="24"/>
          <w:szCs w:val="24"/>
        </w:rPr>
        <w:t xml:space="preserve"> E POLIZZE ASSICURATIVE</w:t>
      </w:r>
    </w:p>
    <w:p w:rsidR="001A7992" w:rsidRPr="001A7992" w:rsidRDefault="00444E37" w:rsidP="001A7992">
      <w:pPr>
        <w:spacing w:line="360" w:lineRule="auto"/>
        <w:jc w:val="both"/>
        <w:rPr>
          <w:rFonts w:ascii="Arial" w:hAnsi="Arial" w:cs="Arial"/>
          <w:sz w:val="24"/>
          <w:szCs w:val="24"/>
        </w:rPr>
      </w:pPr>
      <w:r>
        <w:rPr>
          <w:rFonts w:ascii="Arial" w:hAnsi="Arial" w:cs="Arial"/>
          <w:sz w:val="24"/>
          <w:szCs w:val="24"/>
        </w:rPr>
        <w:t xml:space="preserve">L’impresa presenta polizza assicurativa </w:t>
      </w:r>
      <w:r w:rsidR="00B903D2">
        <w:rPr>
          <w:rFonts w:ascii="Arial" w:hAnsi="Arial" w:cs="Arial"/>
          <w:sz w:val="24"/>
          <w:szCs w:val="24"/>
        </w:rPr>
        <w:t xml:space="preserve">a titolo di </w:t>
      </w:r>
      <w:r w:rsidR="001A7992" w:rsidRPr="001A7992">
        <w:rPr>
          <w:rFonts w:ascii="Arial" w:hAnsi="Arial" w:cs="Arial"/>
          <w:sz w:val="24"/>
          <w:szCs w:val="24"/>
        </w:rPr>
        <w:t>cauzione definitiva</w:t>
      </w:r>
      <w:r w:rsidR="00B903D2">
        <w:rPr>
          <w:rFonts w:ascii="Arial" w:hAnsi="Arial" w:cs="Arial"/>
          <w:sz w:val="24"/>
          <w:szCs w:val="24"/>
        </w:rPr>
        <w:t>,</w:t>
      </w:r>
      <w:r w:rsidR="001A7992" w:rsidRPr="001A7992">
        <w:rPr>
          <w:rFonts w:ascii="Arial" w:hAnsi="Arial" w:cs="Arial"/>
          <w:sz w:val="24"/>
          <w:szCs w:val="24"/>
        </w:rPr>
        <w:t xml:space="preserve"> </w:t>
      </w:r>
      <w:r w:rsidR="001A7992">
        <w:rPr>
          <w:rFonts w:ascii="Arial" w:hAnsi="Arial" w:cs="Arial"/>
          <w:sz w:val="24"/>
          <w:szCs w:val="24"/>
        </w:rPr>
        <w:t>ai sensi dell’art. 53 d.lgs. 36/2023.</w:t>
      </w:r>
    </w:p>
    <w:p w:rsidR="001A7992" w:rsidRDefault="001A7992" w:rsidP="001A7992">
      <w:pPr>
        <w:spacing w:line="360" w:lineRule="auto"/>
        <w:jc w:val="both"/>
        <w:rPr>
          <w:rFonts w:ascii="Arial" w:hAnsi="Arial" w:cs="Arial"/>
          <w:sz w:val="24"/>
          <w:szCs w:val="24"/>
        </w:rPr>
      </w:pPr>
      <w:r w:rsidRPr="001A7992">
        <w:rPr>
          <w:rFonts w:ascii="Arial" w:hAnsi="Arial" w:cs="Arial"/>
          <w:sz w:val="24"/>
          <w:szCs w:val="24"/>
        </w:rPr>
        <w:t xml:space="preserve">L’impresa </w:t>
      </w:r>
      <w:r>
        <w:rPr>
          <w:rFonts w:ascii="Arial" w:hAnsi="Arial" w:cs="Arial"/>
          <w:sz w:val="24"/>
          <w:szCs w:val="24"/>
        </w:rPr>
        <w:t>tiene inoltre</w:t>
      </w:r>
      <w:r w:rsidRPr="001A7992">
        <w:rPr>
          <w:rFonts w:ascii="Arial" w:hAnsi="Arial" w:cs="Arial"/>
          <w:sz w:val="24"/>
          <w:szCs w:val="24"/>
        </w:rPr>
        <w:t xml:space="preserve"> indenne l’amministrazione comunale da ogni e qualsiasi onere o responsabilità verso terzi verificatasi in dipendenza e/o nell’esecuzione del servizio che forma oggetto del presente contratto da qualsivoglia causa determinati.</w:t>
      </w:r>
      <w:r>
        <w:rPr>
          <w:rFonts w:ascii="Arial" w:hAnsi="Arial" w:cs="Arial"/>
          <w:sz w:val="24"/>
          <w:szCs w:val="24"/>
        </w:rPr>
        <w:t xml:space="preserve"> A tale fine l’impresa presenta polizza assicurativa per la responsabilità civile e trasmette</w:t>
      </w:r>
      <w:r w:rsidRPr="001A7992">
        <w:rPr>
          <w:rFonts w:ascii="Arial" w:hAnsi="Arial" w:cs="Arial"/>
          <w:sz w:val="24"/>
          <w:szCs w:val="24"/>
        </w:rPr>
        <w:t xml:space="preserve"> le </w:t>
      </w:r>
      <w:r>
        <w:rPr>
          <w:rFonts w:ascii="Arial" w:hAnsi="Arial" w:cs="Arial"/>
          <w:sz w:val="24"/>
          <w:szCs w:val="24"/>
        </w:rPr>
        <w:t xml:space="preserve">relativa </w:t>
      </w:r>
      <w:r w:rsidRPr="001A7992">
        <w:rPr>
          <w:rFonts w:ascii="Arial" w:hAnsi="Arial" w:cs="Arial"/>
          <w:sz w:val="24"/>
          <w:szCs w:val="24"/>
        </w:rPr>
        <w:t>quietanze di pagamento per tutta la durata del contratto.</w:t>
      </w:r>
    </w:p>
    <w:p w:rsidR="00C77640" w:rsidRPr="00C77640" w:rsidRDefault="00C77640" w:rsidP="001A7992">
      <w:pPr>
        <w:spacing w:line="360" w:lineRule="auto"/>
        <w:jc w:val="both"/>
        <w:rPr>
          <w:rFonts w:ascii="Arial" w:hAnsi="Arial" w:cs="Arial"/>
          <w:b/>
          <w:bCs/>
          <w:sz w:val="24"/>
          <w:szCs w:val="24"/>
        </w:rPr>
      </w:pPr>
      <w:r w:rsidRPr="00C77640">
        <w:rPr>
          <w:rFonts w:ascii="Arial" w:hAnsi="Arial" w:cs="Arial"/>
          <w:b/>
          <w:bCs/>
          <w:sz w:val="24"/>
          <w:szCs w:val="24"/>
        </w:rPr>
        <w:t>ARTICOLO 9 – OBBLIGHI ULTERIORI</w:t>
      </w:r>
    </w:p>
    <w:p w:rsidR="001A7992" w:rsidRDefault="00C77640" w:rsidP="00C50438">
      <w:pPr>
        <w:spacing w:line="360" w:lineRule="auto"/>
        <w:jc w:val="both"/>
        <w:rPr>
          <w:rFonts w:ascii="Arial" w:hAnsi="Arial" w:cs="Arial"/>
          <w:sz w:val="24"/>
          <w:szCs w:val="24"/>
        </w:rPr>
      </w:pPr>
      <w:r>
        <w:rPr>
          <w:rFonts w:ascii="Arial" w:hAnsi="Arial" w:cs="Arial"/>
          <w:sz w:val="24"/>
          <w:szCs w:val="24"/>
        </w:rPr>
        <w:t>Per la presente fornitura non è necessario predisporre un DUVRI.</w:t>
      </w:r>
    </w:p>
    <w:p w:rsidR="00C77640" w:rsidRDefault="00C77640" w:rsidP="00C50438">
      <w:pPr>
        <w:spacing w:line="360" w:lineRule="auto"/>
        <w:jc w:val="both"/>
        <w:rPr>
          <w:rFonts w:ascii="Arial" w:hAnsi="Arial" w:cs="Arial"/>
          <w:sz w:val="24"/>
          <w:szCs w:val="24"/>
        </w:rPr>
      </w:pPr>
    </w:p>
    <w:p w:rsidR="00DE333C" w:rsidRDefault="00343720" w:rsidP="00C50438">
      <w:pPr>
        <w:spacing w:line="360" w:lineRule="auto"/>
        <w:jc w:val="both"/>
        <w:rPr>
          <w:rFonts w:ascii="Arial" w:hAnsi="Arial" w:cs="Arial"/>
          <w:sz w:val="24"/>
          <w:szCs w:val="24"/>
        </w:rPr>
      </w:pPr>
      <w:r>
        <w:rPr>
          <w:rFonts w:ascii="Arial" w:hAnsi="Arial" w:cs="Arial"/>
          <w:sz w:val="24"/>
          <w:szCs w:val="24"/>
        </w:rPr>
        <w:t>Capoliveri, 23</w:t>
      </w:r>
      <w:r w:rsidR="00DE333C">
        <w:rPr>
          <w:rFonts w:ascii="Arial" w:hAnsi="Arial" w:cs="Arial"/>
          <w:sz w:val="24"/>
          <w:szCs w:val="24"/>
        </w:rPr>
        <w:t>/</w:t>
      </w:r>
      <w:r>
        <w:rPr>
          <w:rFonts w:ascii="Arial" w:hAnsi="Arial" w:cs="Arial"/>
          <w:sz w:val="24"/>
          <w:szCs w:val="24"/>
        </w:rPr>
        <w:t>12</w:t>
      </w:r>
      <w:r w:rsidR="00DE333C">
        <w:rPr>
          <w:rFonts w:ascii="Arial" w:hAnsi="Arial" w:cs="Arial"/>
          <w:sz w:val="24"/>
          <w:szCs w:val="24"/>
        </w:rPr>
        <w:t>/2025</w:t>
      </w:r>
    </w:p>
    <w:p w:rsidR="00DE333C" w:rsidRDefault="00343720" w:rsidP="00343720">
      <w:pPr>
        <w:spacing w:line="360" w:lineRule="auto"/>
        <w:ind w:left="5664"/>
        <w:jc w:val="center"/>
        <w:rPr>
          <w:rFonts w:ascii="Arial" w:hAnsi="Arial" w:cs="Arial"/>
          <w:sz w:val="24"/>
          <w:szCs w:val="24"/>
        </w:rPr>
      </w:pPr>
      <w:r>
        <w:rPr>
          <w:rFonts w:ascii="Arial" w:hAnsi="Arial" w:cs="Arial"/>
          <w:sz w:val="24"/>
          <w:szCs w:val="24"/>
        </w:rPr>
        <w:t xml:space="preserve">    </w:t>
      </w:r>
      <w:r w:rsidR="00DE333C">
        <w:rPr>
          <w:rFonts w:ascii="Arial" w:hAnsi="Arial" w:cs="Arial"/>
          <w:sz w:val="24"/>
          <w:szCs w:val="24"/>
        </w:rPr>
        <w:t xml:space="preserve">Il responsabile del servizio </w:t>
      </w:r>
      <w:proofErr w:type="spellStart"/>
      <w:r>
        <w:rPr>
          <w:rFonts w:ascii="Arial" w:hAnsi="Arial" w:cs="Arial"/>
          <w:sz w:val="24"/>
          <w:szCs w:val="24"/>
        </w:rPr>
        <w:t>G.A.T.</w:t>
      </w:r>
      <w:proofErr w:type="spellEnd"/>
    </w:p>
    <w:p w:rsidR="00DE333C" w:rsidRPr="00C50438" w:rsidRDefault="00DE333C" w:rsidP="00DE333C">
      <w:pPr>
        <w:spacing w:line="360" w:lineRule="auto"/>
        <w:jc w:val="right"/>
        <w:rPr>
          <w:rFonts w:ascii="Arial" w:hAnsi="Arial" w:cs="Arial"/>
          <w:sz w:val="24"/>
          <w:szCs w:val="24"/>
        </w:rPr>
      </w:pPr>
      <w:r>
        <w:rPr>
          <w:rFonts w:ascii="Arial" w:hAnsi="Arial" w:cs="Arial"/>
          <w:sz w:val="24"/>
          <w:szCs w:val="24"/>
        </w:rPr>
        <w:t>______________________</w:t>
      </w:r>
    </w:p>
    <w:sectPr w:rsidR="00DE333C" w:rsidRPr="00C50438" w:rsidSect="0099508E">
      <w:headerReference w:type="default" r:id="rId11"/>
      <w:footerReference w:type="default" r:id="rId12"/>
      <w:pgSz w:w="11906" w:h="16838"/>
      <w:pgMar w:top="1417" w:right="1134" w:bottom="1134" w:left="1134"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51129E" w15:done="0"/>
  <w15:commentEx w15:paraId="58B5E000" w15:done="0"/>
  <w15:commentEx w15:paraId="2A854EA9" w15:done="0"/>
  <w15:commentEx w15:paraId="2A82B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829E8" w16cex:dateUtc="2025-06-19T13:56:00Z"/>
  <w16cex:commentExtensible w16cex:durableId="59963B50" w16cex:dateUtc="2025-06-19T13:56:00Z"/>
  <w16cex:commentExtensible w16cex:durableId="476A68DB" w16cex:dateUtc="2025-06-19T13:56:00Z"/>
  <w16cex:commentExtensible w16cex:durableId="228BFBB8" w16cex:dateUtc="2025-06-19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1129E" w16cid:durableId="1AB829E8"/>
  <w16cid:commentId w16cid:paraId="58B5E000" w16cid:durableId="59963B50"/>
  <w16cid:commentId w16cid:paraId="2A854EA9" w16cid:durableId="476A68DB"/>
  <w16cid:commentId w16cid:paraId="2A82BCDF" w16cid:durableId="228BFBB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69" w:rsidRDefault="00D94869" w:rsidP="00DE7537">
      <w:pPr>
        <w:spacing w:after="0" w:line="240" w:lineRule="auto"/>
      </w:pPr>
      <w:r>
        <w:separator/>
      </w:r>
    </w:p>
  </w:endnote>
  <w:endnote w:type="continuationSeparator" w:id="0">
    <w:p w:rsidR="00D94869" w:rsidRDefault="00D94869" w:rsidP="00DE7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37" w:rsidRDefault="00A80D9E">
    <w:pPr>
      <w:pStyle w:val="Pidipagina"/>
    </w:pPr>
    <w:r w:rsidRPr="00A80D9E">
      <w:rPr>
        <w:noProof/>
        <w:color w:val="4472C4" w:themeColor="accent1"/>
      </w:rPr>
      <w:pict>
        <v:rect id="Rettangolo 247" o:spid="_x0000_s2049" style="position:absolute;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DE7537">
      <w:rPr>
        <w:color w:val="4472C4" w:themeColor="accent1"/>
      </w:rPr>
      <w:t xml:space="preserve"> </w:t>
    </w:r>
    <w:r w:rsidR="00DE7537">
      <w:rPr>
        <w:rFonts w:asciiTheme="majorHAnsi" w:eastAsiaTheme="majorEastAsia" w:hAnsiTheme="majorHAnsi" w:cstheme="majorBidi"/>
        <w:color w:val="4472C4" w:themeColor="accent1"/>
        <w:sz w:val="20"/>
        <w:szCs w:val="20"/>
      </w:rPr>
      <w:t xml:space="preserve">pag. </w:t>
    </w:r>
    <w:r w:rsidRPr="00A80D9E">
      <w:rPr>
        <w:rFonts w:eastAsiaTheme="minorEastAsia"/>
        <w:color w:val="4472C4" w:themeColor="accent1"/>
        <w:sz w:val="20"/>
        <w:szCs w:val="20"/>
      </w:rPr>
      <w:fldChar w:fldCharType="begin"/>
    </w:r>
    <w:r w:rsidR="00DE7537">
      <w:rPr>
        <w:color w:val="4472C4" w:themeColor="accent1"/>
        <w:sz w:val="20"/>
        <w:szCs w:val="20"/>
      </w:rPr>
      <w:instrText>PAGE    \* MERGEFORMAT</w:instrText>
    </w:r>
    <w:r w:rsidRPr="00A80D9E">
      <w:rPr>
        <w:rFonts w:eastAsiaTheme="minorEastAsia"/>
        <w:color w:val="4472C4" w:themeColor="accent1"/>
        <w:sz w:val="20"/>
        <w:szCs w:val="20"/>
      </w:rPr>
      <w:fldChar w:fldCharType="separate"/>
    </w:r>
    <w:r w:rsidR="00915786" w:rsidRPr="00915786">
      <w:rPr>
        <w:rFonts w:asciiTheme="majorHAnsi" w:eastAsiaTheme="majorEastAsia" w:hAnsiTheme="majorHAnsi" w:cstheme="majorBidi"/>
        <w:noProof/>
        <w:color w:val="4472C4" w:themeColor="accent1"/>
        <w:sz w:val="20"/>
        <w:szCs w:val="20"/>
      </w:rPr>
      <w:t>10</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69" w:rsidRDefault="00D94869" w:rsidP="00DE7537">
      <w:pPr>
        <w:spacing w:after="0" w:line="240" w:lineRule="auto"/>
      </w:pPr>
      <w:r>
        <w:separator/>
      </w:r>
    </w:p>
  </w:footnote>
  <w:footnote w:type="continuationSeparator" w:id="0">
    <w:p w:rsidR="00D94869" w:rsidRDefault="00D94869" w:rsidP="00DE7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37" w:rsidRPr="00DE7537" w:rsidRDefault="00396BC2" w:rsidP="00DE7537">
    <w:pPr>
      <w:pStyle w:val="Intestazione"/>
      <w:jc w:val="right"/>
      <w:rPr>
        <w:i/>
        <w:iCs/>
      </w:rPr>
    </w:pPr>
    <w:r>
      <w:rPr>
        <w:i/>
        <w:iCs/>
      </w:rPr>
      <w:t>Gestione Social media e Sito web</w:t>
    </w:r>
  </w:p>
  <w:p w:rsidR="00DE7537" w:rsidRPr="00DE7537" w:rsidRDefault="004C1644" w:rsidP="00DE7537">
    <w:pPr>
      <w:pStyle w:val="Intestazione"/>
      <w:jc w:val="right"/>
      <w:rPr>
        <w:i/>
        <w:iCs/>
      </w:rPr>
    </w:pPr>
    <w:r>
      <w:rPr>
        <w:i/>
        <w:iCs/>
      </w:rPr>
      <w:t>CAPITOLATO/DISCIPLINARE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113E"/>
    <w:multiLevelType w:val="hybridMultilevel"/>
    <w:tmpl w:val="550AE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0414E04"/>
    <w:multiLevelType w:val="hybridMultilevel"/>
    <w:tmpl w:val="D06E8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20E27FD"/>
    <w:multiLevelType w:val="hybridMultilevel"/>
    <w:tmpl w:val="C24EE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676345B"/>
    <w:multiLevelType w:val="hybridMultilevel"/>
    <w:tmpl w:val="70CA5038"/>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723C34A8"/>
    <w:multiLevelType w:val="hybridMultilevel"/>
    <w:tmpl w:val="A5403A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une Capoliveri">
    <w15:presenceInfo w15:providerId="Windows Live" w15:userId="6c5725cd900c05c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5715BE"/>
    <w:rsid w:val="0009268D"/>
    <w:rsid w:val="00143322"/>
    <w:rsid w:val="0019550B"/>
    <w:rsid w:val="001A7992"/>
    <w:rsid w:val="002135CD"/>
    <w:rsid w:val="00233459"/>
    <w:rsid w:val="00242350"/>
    <w:rsid w:val="002555FA"/>
    <w:rsid w:val="0031410A"/>
    <w:rsid w:val="003228EF"/>
    <w:rsid w:val="00343720"/>
    <w:rsid w:val="0035290C"/>
    <w:rsid w:val="0039571E"/>
    <w:rsid w:val="00396BC2"/>
    <w:rsid w:val="003A2053"/>
    <w:rsid w:val="003B1CCC"/>
    <w:rsid w:val="003C0E8A"/>
    <w:rsid w:val="003C561C"/>
    <w:rsid w:val="00444E37"/>
    <w:rsid w:val="0048572F"/>
    <w:rsid w:val="004C1644"/>
    <w:rsid w:val="005715BE"/>
    <w:rsid w:val="006258BF"/>
    <w:rsid w:val="0063041C"/>
    <w:rsid w:val="00636B26"/>
    <w:rsid w:val="00660AF8"/>
    <w:rsid w:val="006E1C8F"/>
    <w:rsid w:val="006E65F2"/>
    <w:rsid w:val="0079239B"/>
    <w:rsid w:val="00793415"/>
    <w:rsid w:val="007C42CE"/>
    <w:rsid w:val="007C7D6C"/>
    <w:rsid w:val="007D7556"/>
    <w:rsid w:val="0082366F"/>
    <w:rsid w:val="00825664"/>
    <w:rsid w:val="00840499"/>
    <w:rsid w:val="00861C36"/>
    <w:rsid w:val="00863400"/>
    <w:rsid w:val="00891E1A"/>
    <w:rsid w:val="008C1E7F"/>
    <w:rsid w:val="008C73AF"/>
    <w:rsid w:val="00915786"/>
    <w:rsid w:val="009232E8"/>
    <w:rsid w:val="009300F0"/>
    <w:rsid w:val="009769F0"/>
    <w:rsid w:val="0099508E"/>
    <w:rsid w:val="009A41E0"/>
    <w:rsid w:val="009C0EB9"/>
    <w:rsid w:val="00A01EAD"/>
    <w:rsid w:val="00A45078"/>
    <w:rsid w:val="00A80D9E"/>
    <w:rsid w:val="00A9008A"/>
    <w:rsid w:val="00AC50B4"/>
    <w:rsid w:val="00AD7AF9"/>
    <w:rsid w:val="00AF32CE"/>
    <w:rsid w:val="00B11E14"/>
    <w:rsid w:val="00B27F71"/>
    <w:rsid w:val="00B34C73"/>
    <w:rsid w:val="00B42DF7"/>
    <w:rsid w:val="00B62337"/>
    <w:rsid w:val="00B903D2"/>
    <w:rsid w:val="00BB4B15"/>
    <w:rsid w:val="00BB7672"/>
    <w:rsid w:val="00BE7F7A"/>
    <w:rsid w:val="00C03AD6"/>
    <w:rsid w:val="00C46962"/>
    <w:rsid w:val="00C50438"/>
    <w:rsid w:val="00C77640"/>
    <w:rsid w:val="00D2735A"/>
    <w:rsid w:val="00D40BDA"/>
    <w:rsid w:val="00D50E99"/>
    <w:rsid w:val="00D51A74"/>
    <w:rsid w:val="00D5319E"/>
    <w:rsid w:val="00D641C2"/>
    <w:rsid w:val="00D6693D"/>
    <w:rsid w:val="00D7316E"/>
    <w:rsid w:val="00D94869"/>
    <w:rsid w:val="00D9597F"/>
    <w:rsid w:val="00DD6E63"/>
    <w:rsid w:val="00DE333C"/>
    <w:rsid w:val="00DE7537"/>
    <w:rsid w:val="00E138FA"/>
    <w:rsid w:val="00E16AC7"/>
    <w:rsid w:val="00E5585C"/>
    <w:rsid w:val="00E60FDD"/>
    <w:rsid w:val="00E92FFA"/>
    <w:rsid w:val="00EC0103"/>
    <w:rsid w:val="00F4187A"/>
    <w:rsid w:val="00F71C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28EF"/>
  </w:style>
  <w:style w:type="paragraph" w:styleId="Titolo1">
    <w:name w:val="heading 1"/>
    <w:basedOn w:val="Normale"/>
    <w:next w:val="Normale"/>
    <w:link w:val="Titolo1Carattere"/>
    <w:uiPriority w:val="9"/>
    <w:qFormat/>
    <w:rsid w:val="00571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71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715B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715B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715B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715B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15B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15B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15B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5B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715B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715B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715B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715B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715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15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15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15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1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15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15B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15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15B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15BE"/>
    <w:rPr>
      <w:i/>
      <w:iCs/>
      <w:color w:val="404040" w:themeColor="text1" w:themeTint="BF"/>
    </w:rPr>
  </w:style>
  <w:style w:type="paragraph" w:styleId="Paragrafoelenco">
    <w:name w:val="List Paragraph"/>
    <w:basedOn w:val="Normale"/>
    <w:uiPriority w:val="1"/>
    <w:qFormat/>
    <w:rsid w:val="005715BE"/>
    <w:pPr>
      <w:ind w:left="720"/>
      <w:contextualSpacing/>
    </w:pPr>
  </w:style>
  <w:style w:type="character" w:styleId="Enfasiintensa">
    <w:name w:val="Intense Emphasis"/>
    <w:basedOn w:val="Carpredefinitoparagrafo"/>
    <w:uiPriority w:val="21"/>
    <w:qFormat/>
    <w:rsid w:val="005715BE"/>
    <w:rPr>
      <w:i/>
      <w:iCs/>
      <w:color w:val="2F5496" w:themeColor="accent1" w:themeShade="BF"/>
    </w:rPr>
  </w:style>
  <w:style w:type="paragraph" w:styleId="Citazioneintensa">
    <w:name w:val="Intense Quote"/>
    <w:basedOn w:val="Normale"/>
    <w:next w:val="Normale"/>
    <w:link w:val="CitazioneintensaCarattere"/>
    <w:uiPriority w:val="30"/>
    <w:qFormat/>
    <w:rsid w:val="00571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715BE"/>
    <w:rPr>
      <w:i/>
      <w:iCs/>
      <w:color w:val="2F5496" w:themeColor="accent1" w:themeShade="BF"/>
    </w:rPr>
  </w:style>
  <w:style w:type="character" w:styleId="Riferimentointenso">
    <w:name w:val="Intense Reference"/>
    <w:basedOn w:val="Carpredefinitoparagrafo"/>
    <w:uiPriority w:val="32"/>
    <w:qFormat/>
    <w:rsid w:val="005715BE"/>
    <w:rPr>
      <w:b/>
      <w:bCs/>
      <w:smallCaps/>
      <w:color w:val="2F5496" w:themeColor="accent1" w:themeShade="BF"/>
      <w:spacing w:val="5"/>
    </w:rPr>
  </w:style>
  <w:style w:type="paragraph" w:styleId="Nessunaspaziatura">
    <w:name w:val="No Spacing"/>
    <w:link w:val="NessunaspaziaturaCarattere"/>
    <w:uiPriority w:val="1"/>
    <w:qFormat/>
    <w:rsid w:val="0099508E"/>
    <w:pPr>
      <w:spacing w:after="0" w:line="240" w:lineRule="auto"/>
    </w:pPr>
    <w:rPr>
      <w:rFonts w:eastAsiaTheme="minorEastAsia"/>
      <w:kern w:val="0"/>
      <w:lang w:eastAsia="it-IT"/>
    </w:rPr>
  </w:style>
  <w:style w:type="character" w:customStyle="1" w:styleId="NessunaspaziaturaCarattere">
    <w:name w:val="Nessuna spaziatura Carattere"/>
    <w:basedOn w:val="Carpredefinitoparagrafo"/>
    <w:link w:val="Nessunaspaziatura"/>
    <w:uiPriority w:val="1"/>
    <w:rsid w:val="0099508E"/>
    <w:rPr>
      <w:rFonts w:eastAsiaTheme="minorEastAsia"/>
      <w:kern w:val="0"/>
      <w:lang w:eastAsia="it-IT"/>
    </w:rPr>
  </w:style>
  <w:style w:type="paragraph" w:styleId="Intestazione">
    <w:name w:val="header"/>
    <w:basedOn w:val="Normale"/>
    <w:link w:val="IntestazioneCarattere"/>
    <w:uiPriority w:val="99"/>
    <w:unhideWhenUsed/>
    <w:rsid w:val="00DE75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7537"/>
  </w:style>
  <w:style w:type="paragraph" w:styleId="Pidipagina">
    <w:name w:val="footer"/>
    <w:basedOn w:val="Normale"/>
    <w:link w:val="PidipaginaCarattere"/>
    <w:uiPriority w:val="99"/>
    <w:unhideWhenUsed/>
    <w:rsid w:val="00DE75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7537"/>
  </w:style>
  <w:style w:type="table" w:styleId="Grigliatabella">
    <w:name w:val="Table Grid"/>
    <w:basedOn w:val="Tabellanormale"/>
    <w:uiPriority w:val="39"/>
    <w:rsid w:val="0097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6E65F2"/>
    <w:rPr>
      <w:sz w:val="16"/>
      <w:szCs w:val="16"/>
    </w:rPr>
  </w:style>
  <w:style w:type="paragraph" w:styleId="Testocommento">
    <w:name w:val="annotation text"/>
    <w:basedOn w:val="Normale"/>
    <w:link w:val="TestocommentoCarattere"/>
    <w:uiPriority w:val="99"/>
    <w:unhideWhenUsed/>
    <w:rsid w:val="006E65F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E65F2"/>
    <w:rPr>
      <w:sz w:val="20"/>
      <w:szCs w:val="20"/>
    </w:rPr>
  </w:style>
  <w:style w:type="paragraph" w:styleId="Soggettocommento">
    <w:name w:val="annotation subject"/>
    <w:basedOn w:val="Testocommento"/>
    <w:next w:val="Testocommento"/>
    <w:link w:val="SoggettocommentoCarattere"/>
    <w:uiPriority w:val="99"/>
    <w:semiHidden/>
    <w:unhideWhenUsed/>
    <w:rsid w:val="006E65F2"/>
    <w:rPr>
      <w:b/>
      <w:bCs/>
    </w:rPr>
  </w:style>
  <w:style w:type="character" w:customStyle="1" w:styleId="SoggettocommentoCarattere">
    <w:name w:val="Soggetto commento Carattere"/>
    <w:basedOn w:val="TestocommentoCarattere"/>
    <w:link w:val="Soggettocommento"/>
    <w:uiPriority w:val="99"/>
    <w:semiHidden/>
    <w:rsid w:val="006E65F2"/>
    <w:rPr>
      <w:b/>
      <w:bCs/>
      <w:sz w:val="20"/>
      <w:szCs w:val="20"/>
    </w:rPr>
  </w:style>
  <w:style w:type="paragraph" w:styleId="Testofumetto">
    <w:name w:val="Balloon Text"/>
    <w:basedOn w:val="Normale"/>
    <w:link w:val="TestofumettoCarattere"/>
    <w:uiPriority w:val="99"/>
    <w:semiHidden/>
    <w:unhideWhenUsed/>
    <w:rsid w:val="00396B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6BC2"/>
    <w:rPr>
      <w:rFonts w:ascii="Tahoma" w:hAnsi="Tahoma" w:cs="Tahoma"/>
      <w:sz w:val="16"/>
      <w:szCs w:val="16"/>
    </w:rPr>
  </w:style>
  <w:style w:type="character" w:styleId="Collegamentoipertestuale">
    <w:name w:val="Hyperlink"/>
    <w:uiPriority w:val="99"/>
    <w:unhideWhenUsed/>
    <w:rsid w:val="0019550B"/>
    <w:rPr>
      <w:color w:val="467886"/>
      <w:u w:val="single"/>
    </w:rPr>
  </w:style>
  <w:style w:type="character" w:customStyle="1" w:styleId="Carpredefinitoparagrafo2">
    <w:name w:val="Car. predefinito paragrafo2"/>
    <w:rsid w:val="0048572F"/>
  </w:style>
</w:styles>
</file>

<file path=word/webSettings.xml><?xml version="1.0" encoding="utf-8"?>
<w:webSettings xmlns:r="http://schemas.openxmlformats.org/officeDocument/2006/relationships" xmlns:w="http://schemas.openxmlformats.org/wordprocessingml/2006/main">
  <w:divs>
    <w:div w:id="670252596">
      <w:bodyDiv w:val="1"/>
      <w:marLeft w:val="0"/>
      <w:marRight w:val="0"/>
      <w:marTop w:val="0"/>
      <w:marBottom w:val="0"/>
      <w:divBdr>
        <w:top w:val="none" w:sz="0" w:space="0" w:color="auto"/>
        <w:left w:val="none" w:sz="0" w:space="0" w:color="auto"/>
        <w:bottom w:val="none" w:sz="0" w:space="0" w:color="auto"/>
        <w:right w:val="none" w:sz="0" w:space="0" w:color="auto"/>
      </w:divBdr>
    </w:div>
    <w:div w:id="1140727746">
      <w:bodyDiv w:val="1"/>
      <w:marLeft w:val="0"/>
      <w:marRight w:val="0"/>
      <w:marTop w:val="0"/>
      <w:marBottom w:val="0"/>
      <w:divBdr>
        <w:top w:val="none" w:sz="0" w:space="0" w:color="auto"/>
        <w:left w:val="none" w:sz="0" w:space="0" w:color="auto"/>
        <w:bottom w:val="none" w:sz="0" w:space="0" w:color="auto"/>
        <w:right w:val="none" w:sz="0" w:space="0" w:color="auto"/>
      </w:divBdr>
    </w:div>
    <w:div w:id="138466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visitelba.info/"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3261</Words>
  <Characters>18592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Gestione Social Media e Sito Web CAPITOLATO</vt:lpstr>
    </vt:vector>
  </TitlesOfParts>
  <Company>Servizio Gestione associata Turismo</Company>
  <LinksUpToDate>false</LinksUpToDate>
  <CharactersWithSpaces>21810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Gestione Social Media e Sito Web CAPITOLATO</dc:title>
  <dc:creator>Comune Capoliveri</dc:creator>
  <cp:lastModifiedBy>ROBERTO</cp:lastModifiedBy>
  <cp:revision>4</cp:revision>
  <cp:lastPrinted>2025-10-08T07:00:00Z</cp:lastPrinted>
  <dcterms:created xsi:type="dcterms:W3CDTF">2025-12-22T09:14:00Z</dcterms:created>
  <dcterms:modified xsi:type="dcterms:W3CDTF">2025-12-23T08:05:00Z</dcterms:modified>
</cp:coreProperties>
</file>